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A1" w:rsidRDefault="006B5BA1" w:rsidP="006B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Реестр детских игровых и спортивных  площадок </w:t>
      </w:r>
      <w:r w:rsidR="00F93B1B">
        <w:rPr>
          <w:rFonts w:ascii="Times New Roman" w:hAnsi="Times New Roman" w:cs="Times New Roman"/>
          <w:b/>
          <w:sz w:val="28"/>
          <w:szCs w:val="32"/>
        </w:rPr>
        <w:t>Крапивновского</w:t>
      </w:r>
      <w:r>
        <w:rPr>
          <w:rFonts w:ascii="Times New Roman" w:hAnsi="Times New Roman" w:cs="Times New Roman"/>
          <w:b/>
          <w:sz w:val="28"/>
          <w:szCs w:val="32"/>
        </w:rPr>
        <w:t xml:space="preserve"> сельского поселения 2021год.</w:t>
      </w:r>
    </w:p>
    <w:p w:rsidR="006B5BA1" w:rsidRDefault="006B5BA1" w:rsidP="006B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tbl>
      <w:tblPr>
        <w:tblStyle w:val="a4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674"/>
        <w:gridCol w:w="2411"/>
        <w:gridCol w:w="850"/>
        <w:gridCol w:w="993"/>
        <w:gridCol w:w="2268"/>
        <w:gridCol w:w="1984"/>
        <w:gridCol w:w="1418"/>
        <w:gridCol w:w="1275"/>
        <w:gridCol w:w="1134"/>
      </w:tblGrid>
      <w:tr w:rsidR="006B5BA1" w:rsidTr="00F93B1B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Место нахождение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Размер</w:t>
            </w:r>
          </w:p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(м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Акты обследования площадок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Пропускная способность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Загруж-сть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Мощность</w:t>
            </w:r>
          </w:p>
        </w:tc>
      </w:tr>
      <w:tr w:rsidR="006B5BA1" w:rsidTr="00F93B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B" w:rsidRDefault="00F93B1B" w:rsidP="008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  <w:p w:rsidR="006B5BA1" w:rsidRPr="00F93B1B" w:rsidRDefault="006B5BA1" w:rsidP="00F93B1B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Детская игровая площадка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Ивановская область, Тейковский район, с.</w:t>
            </w:r>
            <w:r w:rsidR="00F93B1B">
              <w:rPr>
                <w:rFonts w:ascii="Times New Roman" w:hAnsi="Times New Roman" w:cs="Times New Roman"/>
                <w:szCs w:val="20"/>
              </w:rPr>
              <w:t>Крапивново ул.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93B1B">
              <w:rPr>
                <w:rFonts w:ascii="Times New Roman" w:hAnsi="Times New Roman" w:cs="Times New Roman"/>
                <w:szCs w:val="20"/>
              </w:rPr>
              <w:t>Центральная д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927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  <w:r w:rsidR="006B5BA1">
              <w:rPr>
                <w:rFonts w:ascii="Times New Roman" w:hAnsi="Times New Roman" w:cs="Times New Roman"/>
                <w:szCs w:val="20"/>
              </w:rPr>
              <w:t xml:space="preserve">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Администрация </w:t>
            </w:r>
            <w:r w:rsidR="00F93B1B">
              <w:rPr>
                <w:rFonts w:ascii="Times New Roman" w:hAnsi="Times New Roman" w:cs="Times New Roman"/>
                <w:szCs w:val="20"/>
              </w:rPr>
              <w:t>Крапивновского</w:t>
            </w:r>
            <w:r>
              <w:rPr>
                <w:rFonts w:ascii="Times New Roman" w:hAnsi="Times New Roman" w:cs="Times New Roman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  <w:tr w:rsidR="006B5BA1" w:rsidTr="00F93B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B" w:rsidRDefault="00F93B1B" w:rsidP="008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B5BA1" w:rsidRPr="00F93B1B" w:rsidRDefault="006B5BA1" w:rsidP="00F93B1B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Детская спортивная игровая площадка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Ивановская область, Тейковский район, с.</w:t>
            </w:r>
            <w:r w:rsidR="00F93B1B">
              <w:rPr>
                <w:rFonts w:ascii="Times New Roman" w:hAnsi="Times New Roman" w:cs="Times New Roman"/>
                <w:szCs w:val="20"/>
              </w:rPr>
              <w:t>Сахтыш</w:t>
            </w:r>
            <w:r>
              <w:rPr>
                <w:rFonts w:ascii="Times New Roman" w:hAnsi="Times New Roman" w:cs="Times New Roman"/>
                <w:szCs w:val="20"/>
              </w:rPr>
              <w:t xml:space="preserve">, ул. </w:t>
            </w:r>
            <w:r w:rsidR="00F93B1B">
              <w:rPr>
                <w:rFonts w:ascii="Times New Roman" w:hAnsi="Times New Roman" w:cs="Times New Roman"/>
                <w:szCs w:val="20"/>
              </w:rPr>
              <w:t>Центральная, д.33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927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  <w:r w:rsidR="006B5BA1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Администрация </w:t>
            </w:r>
            <w:r w:rsidR="00F93B1B">
              <w:rPr>
                <w:rFonts w:ascii="Times New Roman" w:hAnsi="Times New Roman" w:cs="Times New Roman"/>
                <w:szCs w:val="20"/>
              </w:rPr>
              <w:t>Крапивновского</w:t>
            </w:r>
            <w:r>
              <w:rPr>
                <w:rFonts w:ascii="Times New Roman" w:hAnsi="Times New Roman" w:cs="Times New Roman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  <w:tr w:rsidR="006B5BA1" w:rsidTr="00F93B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1" w:rsidRDefault="006B5BA1" w:rsidP="008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Детская игровая площадка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Ивановская область, Тейковский район, </w:t>
            </w:r>
            <w:r w:rsidR="00F93B1B">
              <w:rPr>
                <w:rFonts w:ascii="Times New Roman" w:hAnsi="Times New Roman" w:cs="Times New Roman"/>
                <w:szCs w:val="20"/>
              </w:rPr>
              <w:t>д.Кондраково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F93B1B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927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</w:t>
            </w:r>
            <w:r w:rsidR="006B5BA1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Администрация </w:t>
            </w:r>
            <w:r w:rsidR="00F93B1B">
              <w:rPr>
                <w:rFonts w:ascii="Times New Roman" w:hAnsi="Times New Roman" w:cs="Times New Roman"/>
                <w:szCs w:val="20"/>
              </w:rPr>
              <w:t xml:space="preserve">Крапивновского </w:t>
            </w:r>
            <w:r>
              <w:rPr>
                <w:rFonts w:ascii="Times New Roman" w:hAnsi="Times New Roman" w:cs="Times New Roman"/>
                <w:szCs w:val="20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  <w:tr w:rsidR="006B5BA1" w:rsidTr="00F93B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1" w:rsidRDefault="006B5BA1" w:rsidP="008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Уличный тренажерный комплекс под навесом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Ивановская область, Тейковский район, с. </w:t>
            </w:r>
            <w:r w:rsidR="00F93B1B">
              <w:rPr>
                <w:rFonts w:ascii="Times New Roman" w:hAnsi="Times New Roman" w:cs="Times New Roman"/>
                <w:szCs w:val="20"/>
              </w:rPr>
              <w:t>Крапивново</w:t>
            </w:r>
            <w:r>
              <w:rPr>
                <w:rFonts w:ascii="Times New Roman" w:hAnsi="Times New Roman" w:cs="Times New Roman"/>
                <w:szCs w:val="20"/>
              </w:rPr>
              <w:t xml:space="preserve"> ул. </w:t>
            </w:r>
            <w:r w:rsidR="00F93B1B">
              <w:rPr>
                <w:rFonts w:ascii="Times New Roman" w:hAnsi="Times New Roman" w:cs="Times New Roman"/>
                <w:szCs w:val="20"/>
              </w:rPr>
              <w:t xml:space="preserve">Центральная между домами №44 </w:t>
            </w:r>
            <w:r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="00F93B1B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2021</w:t>
            </w:r>
            <w:r w:rsidR="00F93B1B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927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bookmarkStart w:id="0" w:name="_GoBack"/>
            <w:bookmarkEnd w:id="0"/>
            <w:r w:rsidR="006B5BA1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 w:rsidP="00F9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Администрация </w:t>
            </w:r>
            <w:r w:rsidR="00F93B1B">
              <w:rPr>
                <w:rFonts w:ascii="Times New Roman" w:hAnsi="Times New Roman" w:cs="Times New Roman"/>
                <w:szCs w:val="20"/>
              </w:rPr>
              <w:t>Крапивновского</w:t>
            </w:r>
            <w:r>
              <w:rPr>
                <w:rFonts w:ascii="Times New Roman" w:hAnsi="Times New Roman" w:cs="Times New Roman"/>
                <w:szCs w:val="20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1" w:rsidRDefault="006B5B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</w:tbl>
    <w:p w:rsidR="00F64EC3" w:rsidRDefault="00F64EC3"/>
    <w:sectPr w:rsidR="00F64EC3" w:rsidSect="006B5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28B8"/>
    <w:multiLevelType w:val="hybridMultilevel"/>
    <w:tmpl w:val="3DB47C12"/>
    <w:lvl w:ilvl="0" w:tplc="57363F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0"/>
    <w:rsid w:val="000A2C90"/>
    <w:rsid w:val="006B5BA1"/>
    <w:rsid w:val="00927860"/>
    <w:rsid w:val="00F64EC3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5216"/>
  <w15:chartTrackingRefBased/>
  <w15:docId w15:val="{668D2E95-1879-4B7E-890B-FEC710C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A1"/>
    <w:pPr>
      <w:ind w:left="720"/>
      <w:contextualSpacing/>
    </w:pPr>
  </w:style>
  <w:style w:type="table" w:styleId="a4">
    <w:name w:val="Table Grid"/>
    <w:basedOn w:val="a1"/>
    <w:uiPriority w:val="59"/>
    <w:rsid w:val="006B5B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7</cp:revision>
  <dcterms:created xsi:type="dcterms:W3CDTF">2022-09-06T11:25:00Z</dcterms:created>
  <dcterms:modified xsi:type="dcterms:W3CDTF">2022-09-06T12:15:00Z</dcterms:modified>
</cp:coreProperties>
</file>