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64" w:rsidRPr="00930C61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930C61">
        <w:rPr>
          <w:rFonts w:eastAsia="Times New Roman"/>
          <w:b/>
          <w:szCs w:val="24"/>
          <w:lang w:eastAsia="ru-RU"/>
        </w:rPr>
        <w:t>АДМИНИСТРАЦИЯ КРАПИВНОВСКОГО СЕЛЬСКОГО ПОСЕЛЕНИЯ</w:t>
      </w:r>
    </w:p>
    <w:p w:rsidR="00254E64" w:rsidRPr="00930C61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930C61">
        <w:rPr>
          <w:rFonts w:eastAsia="Times New Roman"/>
          <w:b/>
          <w:szCs w:val="24"/>
          <w:lang w:eastAsia="ru-RU"/>
        </w:rPr>
        <w:t>ТЕЙКОВСКОГО МУНИЦИПАЛЬНОГО РАЙОНА</w:t>
      </w:r>
    </w:p>
    <w:p w:rsidR="00254E64" w:rsidRPr="00930C61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930C61">
        <w:rPr>
          <w:rFonts w:eastAsia="Times New Roman"/>
          <w:b/>
          <w:szCs w:val="24"/>
          <w:lang w:eastAsia="ru-RU"/>
        </w:rPr>
        <w:t>ИВАНОВСКОЙ ОБЛАСТИ</w:t>
      </w:r>
    </w:p>
    <w:p w:rsidR="00254E64" w:rsidRPr="00930C61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254E64" w:rsidRPr="00930C61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254E64" w:rsidRPr="00930C61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930C61">
        <w:rPr>
          <w:rFonts w:eastAsia="Times New Roman"/>
          <w:b/>
          <w:szCs w:val="24"/>
          <w:lang w:eastAsia="ru-RU"/>
        </w:rPr>
        <w:t>ПОСТАНОВЛЕНИЕ</w:t>
      </w:r>
    </w:p>
    <w:p w:rsidR="00254E64" w:rsidRPr="00930C61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254E64" w:rsidRPr="00930C61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254E64" w:rsidRPr="00930C61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254E64" w:rsidRPr="005E4880" w:rsidRDefault="00254E64" w:rsidP="00254E64">
      <w:pPr>
        <w:spacing w:after="0" w:line="240" w:lineRule="auto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09.08.2016г.  </w:t>
      </w:r>
      <w:r>
        <w:rPr>
          <w:rFonts w:eastAsia="Times New Roman"/>
          <w:szCs w:val="24"/>
          <w:lang w:eastAsia="ru-RU"/>
        </w:rPr>
        <w:t xml:space="preserve">                            № 54</w:t>
      </w:r>
    </w:p>
    <w:p w:rsidR="00254E64" w:rsidRPr="00930C61" w:rsidRDefault="00254E64" w:rsidP="00254E64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5E4880">
        <w:rPr>
          <w:rFonts w:eastAsia="Times New Roman"/>
          <w:szCs w:val="24"/>
          <w:lang w:eastAsia="ru-RU"/>
        </w:rPr>
        <w:t>с.Крапивново</w:t>
      </w:r>
      <w:r w:rsidRPr="00930C61">
        <w:rPr>
          <w:rFonts w:eastAsia="Times New Roman"/>
          <w:sz w:val="28"/>
          <w:szCs w:val="28"/>
          <w:lang w:eastAsia="ru-RU"/>
        </w:rPr>
        <w:t xml:space="preserve">                                    </w:t>
      </w:r>
      <w:r>
        <w:rPr>
          <w:rFonts w:eastAsia="Times New Roman"/>
          <w:sz w:val="28"/>
          <w:szCs w:val="28"/>
          <w:lang w:eastAsia="ru-RU"/>
        </w:rPr>
        <w:t xml:space="preserve">  </w:t>
      </w:r>
    </w:p>
    <w:p w:rsidR="00254E64" w:rsidRDefault="00254E64" w:rsidP="00254E6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54E64" w:rsidRDefault="00254E64" w:rsidP="00254E6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54E64" w:rsidRDefault="00254E64" w:rsidP="00254E6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54E64" w:rsidRPr="00DB1AA5" w:rsidRDefault="00254E64" w:rsidP="00254E64">
      <w:pPr>
        <w:spacing w:after="0" w:line="240" w:lineRule="auto"/>
        <w:jc w:val="center"/>
        <w:rPr>
          <w:b/>
          <w:szCs w:val="24"/>
        </w:rPr>
      </w:pPr>
      <w:r w:rsidRPr="00DB1AA5">
        <w:rPr>
          <w:b/>
          <w:szCs w:val="24"/>
        </w:rPr>
        <w:t>Об утверждении Правил формирования, утверждения и ведения</w:t>
      </w:r>
    </w:p>
    <w:p w:rsidR="00254E64" w:rsidRPr="00DB1AA5" w:rsidRDefault="00254E64" w:rsidP="00254E64">
      <w:pPr>
        <w:spacing w:after="0" w:line="240" w:lineRule="auto"/>
        <w:jc w:val="center"/>
        <w:rPr>
          <w:b/>
          <w:szCs w:val="24"/>
        </w:rPr>
      </w:pPr>
      <w:r w:rsidRPr="00DB1AA5">
        <w:rPr>
          <w:b/>
          <w:szCs w:val="24"/>
        </w:rPr>
        <w:t xml:space="preserve"> плана – графика закупок товаров, работ, услуг для обеспечения</w:t>
      </w:r>
    </w:p>
    <w:p w:rsidR="00254E64" w:rsidRPr="00DB1AA5" w:rsidRDefault="00254E64" w:rsidP="00254E64">
      <w:pPr>
        <w:spacing w:after="0" w:line="240" w:lineRule="auto"/>
        <w:jc w:val="center"/>
        <w:rPr>
          <w:b/>
          <w:szCs w:val="24"/>
        </w:rPr>
      </w:pPr>
      <w:r w:rsidRPr="00DB1AA5">
        <w:rPr>
          <w:b/>
          <w:szCs w:val="24"/>
        </w:rPr>
        <w:t xml:space="preserve"> нужд Крапивновского сельского поселения</w:t>
      </w:r>
    </w:p>
    <w:p w:rsidR="00254E64" w:rsidRPr="00DB1AA5" w:rsidRDefault="00254E64" w:rsidP="00254E64">
      <w:pPr>
        <w:spacing w:after="0" w:line="240" w:lineRule="auto"/>
        <w:jc w:val="center"/>
        <w:rPr>
          <w:b/>
          <w:szCs w:val="24"/>
        </w:rPr>
      </w:pPr>
      <w:r w:rsidRPr="00DB1AA5">
        <w:rPr>
          <w:b/>
          <w:szCs w:val="24"/>
        </w:rPr>
        <w:t>Тейковского муниципального района Ивановской области</w:t>
      </w:r>
    </w:p>
    <w:p w:rsidR="00254E64" w:rsidRDefault="00254E64" w:rsidP="00254E64">
      <w:pPr>
        <w:pStyle w:val="ConsPlusTitle"/>
        <w:jc w:val="both"/>
        <w:rPr>
          <w:sz w:val="28"/>
          <w:szCs w:val="28"/>
        </w:rPr>
      </w:pPr>
    </w:p>
    <w:p w:rsidR="00254E64" w:rsidRDefault="00254E64" w:rsidP="00254E64">
      <w:pPr>
        <w:pStyle w:val="ConsPlusTitle"/>
        <w:jc w:val="both"/>
        <w:rPr>
          <w:sz w:val="28"/>
          <w:szCs w:val="28"/>
        </w:rPr>
      </w:pPr>
    </w:p>
    <w:p w:rsidR="00254E64" w:rsidRPr="00DB1AA5" w:rsidRDefault="00254E64" w:rsidP="00254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DB1AA5">
        <w:rPr>
          <w:rFonts w:ascii="Times New Roman" w:hAnsi="Times New Roman" w:cs="Times New Roman"/>
          <w:sz w:val="24"/>
          <w:szCs w:val="24"/>
        </w:rPr>
        <w:t>В соответствии с частью 5 статьи 21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  от 05 июня 2015 года № 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</w:t>
      </w:r>
      <w:proofErr w:type="gramEnd"/>
      <w:r w:rsidRPr="00DB1AA5">
        <w:rPr>
          <w:rFonts w:ascii="Times New Roman" w:hAnsi="Times New Roman" w:cs="Times New Roman"/>
          <w:sz w:val="24"/>
          <w:szCs w:val="24"/>
        </w:rPr>
        <w:t xml:space="preserve"> нужд, а также о требованиях к форме плана-графика закупок товаров, работ, услуг», администрация Крапивновского сельского поселения Тейковского муниципального  района Ивановской области   </w:t>
      </w:r>
    </w:p>
    <w:p w:rsidR="00254E64" w:rsidRDefault="00254E64" w:rsidP="00254E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я е т:</w:t>
      </w:r>
    </w:p>
    <w:p w:rsidR="00254E64" w:rsidRPr="00DB1AA5" w:rsidRDefault="00254E64" w:rsidP="00254E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B1AA5">
        <w:rPr>
          <w:rFonts w:ascii="Times New Roman" w:hAnsi="Times New Roman" w:cs="Times New Roman"/>
          <w:sz w:val="24"/>
          <w:szCs w:val="24"/>
        </w:rPr>
        <w:t>Утвердить прилагаемые Правила формирования, утверждения и ведения план</w:t>
      </w:r>
      <w:proofErr w:type="gramStart"/>
      <w:r w:rsidRPr="00DB1AA5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DB1AA5">
        <w:rPr>
          <w:rFonts w:ascii="Times New Roman" w:hAnsi="Times New Roman" w:cs="Times New Roman"/>
          <w:sz w:val="24"/>
          <w:szCs w:val="24"/>
        </w:rPr>
        <w:t xml:space="preserve"> графика закупок товаров, работ, усл</w:t>
      </w:r>
      <w:r>
        <w:rPr>
          <w:rFonts w:ascii="Times New Roman" w:hAnsi="Times New Roman" w:cs="Times New Roman"/>
          <w:sz w:val="24"/>
          <w:szCs w:val="24"/>
        </w:rPr>
        <w:t xml:space="preserve">уг для обеспечения </w:t>
      </w:r>
      <w:r w:rsidRPr="00DB1AA5">
        <w:rPr>
          <w:rFonts w:ascii="Times New Roman" w:hAnsi="Times New Roman" w:cs="Times New Roman"/>
          <w:sz w:val="24"/>
          <w:szCs w:val="24"/>
        </w:rPr>
        <w:t xml:space="preserve"> нужд Крапивновского сельского поселения Тейковского муниципального района Ивановской области.</w:t>
      </w:r>
    </w:p>
    <w:p w:rsidR="00254E64" w:rsidRPr="00DB1AA5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 w:rsidRPr="00DB1AA5">
        <w:rPr>
          <w:szCs w:val="24"/>
        </w:rPr>
        <w:t>2. Установить, что Правила формирования, утверждения и ведения план</w:t>
      </w:r>
      <w:proofErr w:type="gramStart"/>
      <w:r w:rsidRPr="00DB1AA5">
        <w:rPr>
          <w:szCs w:val="24"/>
        </w:rPr>
        <w:t>а-</w:t>
      </w:r>
      <w:proofErr w:type="gramEnd"/>
      <w:r w:rsidRPr="00DB1AA5">
        <w:rPr>
          <w:szCs w:val="24"/>
        </w:rPr>
        <w:t xml:space="preserve"> графика закупок товаров, работ, усл</w:t>
      </w:r>
      <w:r>
        <w:rPr>
          <w:szCs w:val="24"/>
        </w:rPr>
        <w:t xml:space="preserve">уг для обеспечения </w:t>
      </w:r>
      <w:r w:rsidRPr="00DB1AA5">
        <w:rPr>
          <w:szCs w:val="24"/>
        </w:rPr>
        <w:t xml:space="preserve"> нужд Крапивновского сельского поселения Тейковского муниципального района Ивановской области применяется для формирования плана – графика закупок товаров, работ, услуг начиная с формирования плана – графика  закупок товаров, работ, услуг на 2017 год и последующие годы.</w:t>
      </w:r>
    </w:p>
    <w:p w:rsidR="00254E64" w:rsidRPr="00DB1AA5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r>
        <w:rPr>
          <w:szCs w:val="24"/>
        </w:rPr>
        <w:t>3.Разместить</w:t>
      </w:r>
      <w:r w:rsidRPr="00DB1AA5">
        <w:rPr>
          <w:szCs w:val="24"/>
        </w:rPr>
        <w:t xml:space="preserve"> настоящее постанов</w:t>
      </w:r>
      <w:r>
        <w:rPr>
          <w:szCs w:val="24"/>
        </w:rPr>
        <w:t xml:space="preserve">ление </w:t>
      </w:r>
      <w:r w:rsidRPr="00DB1AA5">
        <w:rPr>
          <w:szCs w:val="24"/>
        </w:rPr>
        <w:t xml:space="preserve"> на официальном Интернет-сайте администрации</w:t>
      </w:r>
      <w:proofErr w:type="gramStart"/>
      <w:r w:rsidRPr="00DB1AA5">
        <w:rPr>
          <w:szCs w:val="24"/>
        </w:rPr>
        <w:t xml:space="preserve"> </w:t>
      </w:r>
      <w:r>
        <w:rPr>
          <w:szCs w:val="24"/>
        </w:rPr>
        <w:t xml:space="preserve"> .</w:t>
      </w:r>
      <w:proofErr w:type="gramEnd"/>
    </w:p>
    <w:p w:rsidR="00254E64" w:rsidRPr="00DB1AA5" w:rsidRDefault="00254E64" w:rsidP="00254E64">
      <w:pPr>
        <w:spacing w:after="0" w:line="240" w:lineRule="auto"/>
        <w:jc w:val="both"/>
        <w:rPr>
          <w:szCs w:val="24"/>
        </w:rPr>
      </w:pPr>
      <w:r w:rsidRPr="00DB1AA5">
        <w:rPr>
          <w:szCs w:val="24"/>
        </w:rPr>
        <w:t xml:space="preserve">       4. </w:t>
      </w:r>
      <w:proofErr w:type="gramStart"/>
      <w:r w:rsidRPr="00DB1AA5">
        <w:rPr>
          <w:szCs w:val="24"/>
        </w:rPr>
        <w:t>Разместить</w:t>
      </w:r>
      <w:proofErr w:type="gramEnd"/>
      <w:r>
        <w:rPr>
          <w:szCs w:val="24"/>
        </w:rPr>
        <w:t xml:space="preserve"> настоящее постановление</w:t>
      </w:r>
      <w:r w:rsidRPr="00DB1AA5">
        <w:rPr>
          <w:szCs w:val="24"/>
        </w:rPr>
        <w:t xml:space="preserve"> в единой информационной системе в сфере закупок</w:t>
      </w:r>
      <w:r>
        <w:rPr>
          <w:szCs w:val="24"/>
        </w:rPr>
        <w:t xml:space="preserve"> .</w:t>
      </w:r>
    </w:p>
    <w:p w:rsidR="00254E64" w:rsidRPr="00DB1AA5" w:rsidRDefault="00254E64" w:rsidP="00254E64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</w:t>
      </w:r>
      <w:r w:rsidRPr="00DB1AA5">
        <w:rPr>
          <w:szCs w:val="24"/>
        </w:rPr>
        <w:t>5. Постановление вступает в силу с 1 января 2016 года.</w:t>
      </w:r>
    </w:p>
    <w:p w:rsidR="00254E64" w:rsidRPr="00DB1AA5" w:rsidRDefault="00254E64" w:rsidP="00254E64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      </w:t>
      </w:r>
      <w:r w:rsidRPr="00DB1AA5">
        <w:rPr>
          <w:szCs w:val="24"/>
        </w:rPr>
        <w:t xml:space="preserve">6. </w:t>
      </w:r>
      <w:proofErr w:type="gramStart"/>
      <w:r w:rsidRPr="00DB1AA5">
        <w:rPr>
          <w:szCs w:val="24"/>
        </w:rPr>
        <w:t>Контроль за</w:t>
      </w:r>
      <w:proofErr w:type="gramEnd"/>
      <w:r w:rsidRPr="00DB1AA5">
        <w:rPr>
          <w:szCs w:val="24"/>
        </w:rPr>
        <w:t xml:space="preserve"> исполнением постановления оставляю за собой.</w:t>
      </w:r>
    </w:p>
    <w:p w:rsidR="00254E64" w:rsidRPr="00DB1AA5" w:rsidRDefault="00254E64" w:rsidP="00254E64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4E64" w:rsidRPr="00DB1AA5" w:rsidRDefault="00254E64" w:rsidP="00254E64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54E64" w:rsidRPr="005E4880" w:rsidRDefault="00254E64" w:rsidP="00254E6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Глава Крапивновского сельского поселения                             </w:t>
      </w:r>
      <w:r>
        <w:rPr>
          <w:rFonts w:eastAsia="Times New Roman"/>
          <w:szCs w:val="24"/>
          <w:lang w:eastAsia="ru-RU"/>
        </w:rPr>
        <w:t xml:space="preserve"> </w:t>
      </w:r>
      <w:r w:rsidRPr="005E4880">
        <w:rPr>
          <w:rFonts w:eastAsia="Times New Roman"/>
          <w:szCs w:val="24"/>
          <w:lang w:eastAsia="ru-RU"/>
        </w:rPr>
        <w:t xml:space="preserve">  </w:t>
      </w:r>
      <w:proofErr w:type="spellStart"/>
      <w:r w:rsidRPr="005E4880">
        <w:rPr>
          <w:rFonts w:eastAsia="Times New Roman"/>
          <w:szCs w:val="24"/>
          <w:lang w:eastAsia="ru-RU"/>
        </w:rPr>
        <w:t>Д.В.Васильев</w:t>
      </w:r>
      <w:proofErr w:type="spellEnd"/>
    </w:p>
    <w:p w:rsidR="00254E64" w:rsidRPr="005E4880" w:rsidRDefault="00254E64" w:rsidP="00254E64">
      <w:pPr>
        <w:autoSpaceDE w:val="0"/>
        <w:autoSpaceDN w:val="0"/>
        <w:adjustRightInd w:val="0"/>
        <w:jc w:val="both"/>
        <w:rPr>
          <w:szCs w:val="24"/>
        </w:rPr>
      </w:pPr>
    </w:p>
    <w:p w:rsidR="00254E64" w:rsidRPr="00713465" w:rsidRDefault="00254E64" w:rsidP="00254E6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54E64" w:rsidRPr="00713465" w:rsidRDefault="00254E64" w:rsidP="00254E64">
      <w:pPr>
        <w:spacing w:after="0" w:line="240" w:lineRule="auto"/>
        <w:rPr>
          <w:rFonts w:eastAsia="Times New Roman"/>
          <w:szCs w:val="24"/>
          <w:lang w:eastAsia="ru-RU"/>
        </w:rPr>
      </w:pPr>
      <w:r w:rsidRPr="00713465">
        <w:rPr>
          <w:rFonts w:eastAsia="Times New Roman"/>
          <w:szCs w:val="24"/>
          <w:lang w:eastAsia="ru-RU"/>
        </w:rPr>
        <w:t xml:space="preserve"> </w:t>
      </w:r>
    </w:p>
    <w:p w:rsidR="00254E64" w:rsidRPr="00713465" w:rsidRDefault="00254E64" w:rsidP="00254E6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54E64" w:rsidRPr="005E4880" w:rsidRDefault="00254E64" w:rsidP="00254E64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lastRenderedPageBreak/>
        <w:t>Утверждены</w:t>
      </w:r>
    </w:p>
    <w:p w:rsidR="00254E64" w:rsidRPr="005E4880" w:rsidRDefault="00254E64" w:rsidP="00254E64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постановлением администрации</w:t>
      </w:r>
    </w:p>
    <w:p w:rsidR="00254E64" w:rsidRPr="005E4880" w:rsidRDefault="00254E64" w:rsidP="00254E64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Крапивновского сельского поселения</w:t>
      </w:r>
    </w:p>
    <w:p w:rsidR="00254E64" w:rsidRPr="005E4880" w:rsidRDefault="00254E64" w:rsidP="00254E64">
      <w:pPr>
        <w:spacing w:after="0" w:line="240" w:lineRule="auto"/>
        <w:jc w:val="righ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от 09.08.2016г. № 54</w:t>
      </w:r>
    </w:p>
    <w:p w:rsidR="00254E64" w:rsidRPr="005E4880" w:rsidRDefault="00254E64" w:rsidP="00254E6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54E64" w:rsidRPr="005E4880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bookmarkStart w:id="0" w:name="Par28"/>
      <w:bookmarkEnd w:id="0"/>
      <w:r w:rsidRPr="005E4880">
        <w:rPr>
          <w:rFonts w:eastAsia="Times New Roman"/>
          <w:b/>
          <w:szCs w:val="24"/>
          <w:lang w:eastAsia="ru-RU"/>
        </w:rPr>
        <w:t>ПРАВИЛА</w:t>
      </w:r>
    </w:p>
    <w:p w:rsidR="00254E64" w:rsidRPr="005E4880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5E4880">
        <w:rPr>
          <w:rFonts w:eastAsia="Times New Roman"/>
          <w:b/>
          <w:szCs w:val="24"/>
          <w:lang w:eastAsia="ru-RU"/>
        </w:rPr>
        <w:t>ФОРМИРОВАНИЯ, УТВЕРЖДЕНИЯ И ВЕДЕНИЯ ПЛАНА-ГРАФИКА</w:t>
      </w:r>
    </w:p>
    <w:p w:rsidR="00254E64" w:rsidRPr="005E4880" w:rsidRDefault="00254E64" w:rsidP="00254E64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  <w:r w:rsidRPr="005E4880">
        <w:rPr>
          <w:rFonts w:eastAsia="Times New Roman"/>
          <w:b/>
          <w:szCs w:val="24"/>
          <w:lang w:eastAsia="ru-RU"/>
        </w:rPr>
        <w:t>ЗАКУПОК ТОВАРОВ, РАБОТ, УСЛУГ ДЛЯ ОБЕСПЕЧЕНИЯ НУЖД</w:t>
      </w:r>
    </w:p>
    <w:p w:rsidR="00254E64" w:rsidRPr="005E4880" w:rsidRDefault="00254E64" w:rsidP="00254E64">
      <w:pPr>
        <w:spacing w:after="0" w:line="240" w:lineRule="auto"/>
        <w:jc w:val="center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b/>
          <w:szCs w:val="24"/>
          <w:lang w:eastAsia="ru-RU"/>
        </w:rPr>
        <w:t>КРАПИВНОВСКОГО СЕЛЬСКОГО ПОСЕЛЕНИЯ</w:t>
      </w:r>
    </w:p>
    <w:p w:rsidR="00254E64" w:rsidRPr="005E4880" w:rsidRDefault="00254E64" w:rsidP="00254E64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254E64" w:rsidRPr="005E4880" w:rsidRDefault="00254E64" w:rsidP="00254E6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1. Настоящие Правила устанавливают порядок формирования, утверждения и ведения плана-графика закупок товаров, работ, услуг для обеспечения нужд Крапивновского сельского поселения (далее - закупки) в соответствии с Федеральным </w:t>
      </w:r>
      <w:hyperlink r:id="rId5" w:history="1">
        <w:r w:rsidRPr="005E4880">
          <w:rPr>
            <w:rFonts w:eastAsia="Times New Roman"/>
            <w:szCs w:val="24"/>
            <w:lang w:eastAsia="ru-RU"/>
          </w:rPr>
          <w:t>законом</w:t>
        </w:r>
      </w:hyperlink>
      <w:r w:rsidRPr="005E4880">
        <w:rPr>
          <w:rFonts w:eastAsia="Times New Roman"/>
          <w:szCs w:val="24"/>
          <w:lang w:eastAsia="ru-RU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- Федеральный закон).</w:t>
      </w:r>
    </w:p>
    <w:p w:rsidR="00254E64" w:rsidRPr="005E4880" w:rsidRDefault="00254E64" w:rsidP="00254E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2. </w:t>
      </w:r>
      <w:proofErr w:type="gramStart"/>
      <w:r w:rsidRPr="005E4880">
        <w:rPr>
          <w:rFonts w:eastAsia="Times New Roman"/>
          <w:szCs w:val="24"/>
          <w:lang w:eastAsia="ru-RU"/>
        </w:rPr>
        <w:t>Настоящие Правила в течение 3 дней со дня их утверждения подлежат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(www.zakupki.gov.ru).</w:t>
      </w:r>
      <w:proofErr w:type="gramEnd"/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bookmarkStart w:id="1" w:name="Par1"/>
      <w:bookmarkEnd w:id="1"/>
      <w:r w:rsidRPr="005E4880">
        <w:rPr>
          <w:rFonts w:eastAsia="Times New Roman"/>
          <w:szCs w:val="24"/>
          <w:lang w:eastAsia="ru-RU"/>
        </w:rPr>
        <w:t>3. Планы-графики закупок утверждаются в течение 10 рабочих дней следующими заказчиками: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bookmarkStart w:id="2" w:name="Par2"/>
      <w:bookmarkEnd w:id="2"/>
      <w:r w:rsidRPr="005E4880">
        <w:rPr>
          <w:rFonts w:eastAsia="Times New Roman"/>
          <w:szCs w:val="24"/>
          <w:lang w:eastAsia="ru-RU"/>
        </w:rPr>
        <w:t>а) муниципальными заказчиками, действующими от имени  Крапивновского сельского поселения, - со дня доведения до соответствующего 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bookmarkStart w:id="3" w:name="Par3"/>
      <w:bookmarkEnd w:id="3"/>
      <w:r w:rsidRPr="005E4880">
        <w:rPr>
          <w:rFonts w:eastAsia="Times New Roman"/>
          <w:szCs w:val="24"/>
          <w:lang w:eastAsia="ru-RU"/>
        </w:rPr>
        <w:t xml:space="preserve">б) бюджетными учреждениями, созданными администрацией Крапивновского сельского поселения, за исключением закупок, осуществляемых в соответствии с </w:t>
      </w:r>
      <w:hyperlink r:id="rId6" w:history="1">
        <w:r w:rsidRPr="005E4880">
          <w:rPr>
            <w:rFonts w:eastAsia="Times New Roman"/>
            <w:szCs w:val="24"/>
            <w:lang w:eastAsia="ru-RU"/>
          </w:rPr>
          <w:t>частями 2</w:t>
        </w:r>
      </w:hyperlink>
      <w:r w:rsidRPr="005E4880">
        <w:rPr>
          <w:rFonts w:eastAsia="Times New Roman"/>
          <w:szCs w:val="24"/>
          <w:lang w:eastAsia="ru-RU"/>
        </w:rPr>
        <w:t xml:space="preserve"> и </w:t>
      </w:r>
      <w:hyperlink r:id="rId7" w:history="1">
        <w:r w:rsidRPr="005E4880">
          <w:rPr>
            <w:rFonts w:eastAsia="Times New Roman"/>
            <w:szCs w:val="24"/>
            <w:lang w:eastAsia="ru-RU"/>
          </w:rPr>
          <w:t>6 статьи 15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закона, - со дня утверждения планов финансово-хозяйственной деятельности;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bookmarkStart w:id="4" w:name="Par4"/>
      <w:bookmarkEnd w:id="4"/>
      <w:proofErr w:type="gramStart"/>
      <w:r w:rsidRPr="005E4880">
        <w:rPr>
          <w:rFonts w:eastAsia="Times New Roman"/>
          <w:szCs w:val="24"/>
          <w:lang w:eastAsia="ru-RU"/>
        </w:rPr>
        <w:t xml:space="preserve">в) автономными учреждениями, созданными администрацией Крапивновского сельского поселения, муниципальными унитарными предприятиями, в случае, предусмотренном </w:t>
      </w:r>
      <w:hyperlink r:id="rId8" w:history="1">
        <w:r w:rsidRPr="005E4880">
          <w:rPr>
            <w:rFonts w:eastAsia="Times New Roman"/>
            <w:szCs w:val="24"/>
            <w:lang w:eastAsia="ru-RU"/>
          </w:rPr>
          <w:t>частью 4 статьи 15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- субсидии).</w:t>
      </w:r>
      <w:proofErr w:type="gramEnd"/>
      <w:r w:rsidRPr="005E4880">
        <w:rPr>
          <w:rFonts w:eastAsia="Times New Roman"/>
          <w:szCs w:val="24"/>
          <w:lang w:eastAsia="ru-RU"/>
        </w:rPr>
        <w:t xml:space="preserve"> При этом в план-график закупок включаются только закупки, которые планируется осуществлять за счет субсидий;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bookmarkStart w:id="5" w:name="Par5"/>
      <w:bookmarkEnd w:id="5"/>
      <w:proofErr w:type="gramStart"/>
      <w:r w:rsidRPr="005E4880">
        <w:rPr>
          <w:rFonts w:eastAsia="Times New Roman"/>
          <w:szCs w:val="24"/>
          <w:lang w:eastAsia="ru-RU"/>
        </w:rPr>
        <w:t xml:space="preserve">г) бюджетными, автономными учреждениями, созданными администрацией Крапивновского сельского поселения,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9" w:history="1">
        <w:r w:rsidRPr="005E4880">
          <w:rPr>
            <w:rFonts w:eastAsia="Times New Roman"/>
            <w:szCs w:val="24"/>
            <w:lang w:eastAsia="ru-RU"/>
          </w:rPr>
          <w:t>частью 6 статьи 15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закона, - со дня доведения на соответствующий лицевой счет по переданным полномочиям объема прав в</w:t>
      </w:r>
      <w:proofErr w:type="gramEnd"/>
      <w:r w:rsidRPr="005E4880">
        <w:rPr>
          <w:rFonts w:eastAsia="Times New Roman"/>
          <w:szCs w:val="24"/>
          <w:lang w:eastAsia="ru-RU"/>
        </w:rPr>
        <w:t xml:space="preserve"> денежном </w:t>
      </w:r>
      <w:proofErr w:type="gramStart"/>
      <w:r w:rsidRPr="005E4880">
        <w:rPr>
          <w:rFonts w:eastAsia="Times New Roman"/>
          <w:szCs w:val="24"/>
          <w:lang w:eastAsia="ru-RU"/>
        </w:rPr>
        <w:t>выражении</w:t>
      </w:r>
      <w:proofErr w:type="gramEnd"/>
      <w:r w:rsidRPr="005E4880">
        <w:rPr>
          <w:rFonts w:eastAsia="Times New Roman"/>
          <w:szCs w:val="24"/>
          <w:lang w:eastAsia="ru-RU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4. Планы-графики закупок формируются заказчиками, указанными в </w:t>
      </w:r>
      <w:hyperlink w:anchor="Par1" w:history="1">
        <w:r w:rsidRPr="005E4880">
          <w:rPr>
            <w:rFonts w:eastAsia="Times New Roman"/>
            <w:szCs w:val="24"/>
            <w:lang w:eastAsia="ru-RU"/>
          </w:rPr>
          <w:t>пункте 3</w:t>
        </w:r>
      </w:hyperlink>
      <w:r w:rsidRPr="005E4880">
        <w:rPr>
          <w:rFonts w:eastAsia="Times New Roman"/>
          <w:szCs w:val="24"/>
          <w:lang w:eastAsia="ru-RU"/>
        </w:rPr>
        <w:t xml:space="preserve"> настоящих Правил, ежегодно на очередной финансовый год в соответствии с планом закупок в сроки, администрацией Крапивновского сельского поселения, с учетом следующих положений: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а) заказчики, указанные в </w:t>
      </w:r>
      <w:hyperlink w:anchor="Par2" w:history="1">
        <w:r w:rsidRPr="005E4880">
          <w:rPr>
            <w:rFonts w:eastAsia="Times New Roman"/>
            <w:szCs w:val="24"/>
            <w:lang w:eastAsia="ru-RU"/>
          </w:rPr>
          <w:t>подпункте "а" пункта 3</w:t>
        </w:r>
      </w:hyperlink>
      <w:r w:rsidRPr="005E4880">
        <w:rPr>
          <w:rFonts w:eastAsia="Times New Roman"/>
          <w:szCs w:val="24"/>
          <w:lang w:eastAsia="ru-RU"/>
        </w:rPr>
        <w:t xml:space="preserve"> настоящих Правил, - в сроки, установленные главными распорядителями средств бюджета Крапивновского сельского поселения,  но не позднее сроков, установленных администрацией Крапивновского сельского поселения: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lastRenderedPageBreak/>
        <w:t>формируют планы-графики закупок после внесения проекта решения о местном бюджете на рассмотрение Совета Крапивновского сельского поселения;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утверждают сформированные планы-графики закупок после их уточнения (при необходимости)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б) заказчики, указанные в </w:t>
      </w:r>
      <w:hyperlink w:anchor="Par3" w:history="1">
        <w:r w:rsidRPr="005E4880">
          <w:rPr>
            <w:rFonts w:eastAsia="Times New Roman"/>
            <w:szCs w:val="24"/>
            <w:lang w:eastAsia="ru-RU"/>
          </w:rPr>
          <w:t>подпункте "б" пункта 3</w:t>
        </w:r>
      </w:hyperlink>
      <w:r w:rsidRPr="005E4880">
        <w:rPr>
          <w:rFonts w:eastAsia="Times New Roman"/>
          <w:szCs w:val="24"/>
          <w:lang w:eastAsia="ru-RU"/>
        </w:rPr>
        <w:t xml:space="preserve"> настоящих Правил, - в сроки, установленные органами, осуществляющими функции и полномочия  учредителя, но не позднее сроков, установленных администрацией Крапивновского сельского поселения: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формируют планы-графики закупок после внесения проекта решения о местном бюджете на рассмотрение Совета Крапивновского сельского поселения;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утверждают планы-графики закупок после их уточнения (при необходимости) и утверждения планов финансово-хозяйственной деятельности;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в) заказчики, указанные в </w:t>
      </w:r>
      <w:hyperlink w:anchor="Par4" w:history="1">
        <w:r w:rsidRPr="005E4880">
          <w:rPr>
            <w:rFonts w:eastAsia="Times New Roman"/>
            <w:szCs w:val="24"/>
            <w:lang w:eastAsia="ru-RU"/>
          </w:rPr>
          <w:t>подпункте "в" пункта 3</w:t>
        </w:r>
      </w:hyperlink>
      <w:r w:rsidRPr="005E4880">
        <w:rPr>
          <w:rFonts w:eastAsia="Times New Roman"/>
          <w:szCs w:val="24"/>
          <w:lang w:eastAsia="ru-RU"/>
        </w:rPr>
        <w:t xml:space="preserve"> настоящих требований: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формируют планы-графики закупок после внесения проекта решения о местном бюджете на рассмотрение Совета Крапивновского сельского поселения;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утверждают планы-графики закупок после их уточнения (при необходимости) и заключения соглашений о предоставлении субсидий;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г) заказчики, указанные в </w:t>
      </w:r>
      <w:hyperlink w:anchor="Par5" w:history="1">
        <w:r w:rsidRPr="005E4880">
          <w:rPr>
            <w:rFonts w:eastAsia="Times New Roman"/>
            <w:szCs w:val="24"/>
            <w:lang w:eastAsia="ru-RU"/>
          </w:rPr>
          <w:t>подпункте "г" пункта 3</w:t>
        </w:r>
      </w:hyperlink>
      <w:r w:rsidRPr="005E4880">
        <w:rPr>
          <w:rFonts w:eastAsia="Times New Roman"/>
          <w:szCs w:val="24"/>
          <w:lang w:eastAsia="ru-RU"/>
        </w:rPr>
        <w:t xml:space="preserve"> настоящих Правил: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формируют планы-графики закупок после внесения проекта решения о бюджете на рассмотрение Совета Крапивновского сельского поселения;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утверждают планы-графики закупок после их уточнения (при необходимости) и заключения соглашений о передаче указанным юридическим лицам соответствующими муниципальными органами администрации Крапивновского сельского поселения, являющимися муниципальными заказчиками, полномочий муниципального заказчика на заключение и исполнение муниципальных контрактов от лица указанных органов.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5. Формирование, утверждение и ведение планов-графиков закупок заказчиками, указанными в </w:t>
      </w:r>
      <w:hyperlink w:anchor="Par5" w:history="1">
        <w:r w:rsidRPr="005E4880">
          <w:rPr>
            <w:rFonts w:eastAsia="Times New Roman"/>
            <w:szCs w:val="24"/>
            <w:lang w:eastAsia="ru-RU"/>
          </w:rPr>
          <w:t>подпункте "г" пункта 3</w:t>
        </w:r>
      </w:hyperlink>
      <w:r w:rsidRPr="005E4880">
        <w:rPr>
          <w:rFonts w:eastAsia="Times New Roman"/>
          <w:szCs w:val="24"/>
          <w:lang w:eastAsia="ru-RU"/>
        </w:rPr>
        <w:t xml:space="preserve"> настоящих Правил, осуществляется от лица органов местного самоуправления, передавших этим заказчикам свои полномочия.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6. </w:t>
      </w:r>
      <w:proofErr w:type="gramStart"/>
      <w:r w:rsidRPr="005E4880">
        <w:rPr>
          <w:rFonts w:eastAsia="Times New Roman"/>
          <w:szCs w:val="24"/>
          <w:lang w:eastAsia="ru-RU"/>
        </w:rPr>
        <w:t>В план-график закупок включается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определения поставщика (подрядчика, исполнителя) способом, устанавливаемым Правительством Российской</w:t>
      </w:r>
      <w:proofErr w:type="gramEnd"/>
      <w:r w:rsidRPr="005E4880">
        <w:rPr>
          <w:rFonts w:eastAsia="Times New Roman"/>
          <w:szCs w:val="24"/>
          <w:lang w:eastAsia="ru-RU"/>
        </w:rPr>
        <w:t xml:space="preserve"> Федерации в соответствии со </w:t>
      </w:r>
      <w:hyperlink r:id="rId10" w:history="1">
        <w:r w:rsidRPr="005E4880">
          <w:rPr>
            <w:rFonts w:eastAsia="Times New Roman"/>
            <w:szCs w:val="24"/>
            <w:lang w:eastAsia="ru-RU"/>
          </w:rPr>
          <w:t>статьей 111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закона.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7. </w:t>
      </w:r>
      <w:proofErr w:type="gramStart"/>
      <w:r w:rsidRPr="005E4880">
        <w:rPr>
          <w:rFonts w:eastAsia="Times New Roman"/>
          <w:szCs w:val="24"/>
          <w:lang w:eastAsia="ru-RU"/>
        </w:rPr>
        <w:t xml:space="preserve">В случае если определение поставщиков (подрядчиков, исполнителей) для заказчиков, указанных в </w:t>
      </w:r>
      <w:hyperlink w:anchor="Par1" w:history="1">
        <w:r w:rsidRPr="005E4880">
          <w:rPr>
            <w:rFonts w:eastAsia="Times New Roman"/>
            <w:szCs w:val="24"/>
            <w:lang w:eastAsia="ru-RU"/>
          </w:rPr>
          <w:t>пункте 3</w:t>
        </w:r>
      </w:hyperlink>
      <w:r w:rsidRPr="005E4880">
        <w:rPr>
          <w:rFonts w:eastAsia="Times New Roman"/>
          <w:szCs w:val="24"/>
          <w:lang w:eastAsia="ru-RU"/>
        </w:rP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 или решениями о наделении их полномочиями в соответствии со </w:t>
      </w:r>
      <w:hyperlink r:id="rId11" w:history="1">
        <w:r w:rsidRPr="005E4880">
          <w:rPr>
            <w:rFonts w:eastAsia="Times New Roman"/>
            <w:szCs w:val="24"/>
            <w:lang w:eastAsia="ru-RU"/>
          </w:rPr>
          <w:t>статьей 26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закона, то формирование планов-графиков закупок осуществляется с учетом порядка взаимодействия указанных заказчиков с уполномоченным органом, уполномоченным учреждением.</w:t>
      </w:r>
      <w:proofErr w:type="gramEnd"/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8. </w:t>
      </w:r>
      <w:proofErr w:type="gramStart"/>
      <w:r w:rsidRPr="005E4880">
        <w:rPr>
          <w:rFonts w:eastAsia="Times New Roman"/>
          <w:szCs w:val="24"/>
          <w:lang w:eastAsia="ru-RU"/>
        </w:rPr>
        <w:t xml:space="preserve">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2" w:history="1">
        <w:r w:rsidRPr="005E4880">
          <w:rPr>
            <w:rFonts w:eastAsia="Times New Roman"/>
            <w:szCs w:val="24"/>
            <w:lang w:eastAsia="ru-RU"/>
          </w:rPr>
          <w:t>законом</w:t>
        </w:r>
      </w:hyperlink>
      <w:r w:rsidRPr="005E4880">
        <w:rPr>
          <w:rFonts w:eastAsia="Times New Roman"/>
          <w:szCs w:val="24"/>
          <w:lang w:eastAsia="ru-RU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  <w:proofErr w:type="gramEnd"/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9. В случае если период осуществления закупки, включаемой в план-график закупок заказчиков, указанных в </w:t>
      </w:r>
      <w:hyperlink w:anchor="Par1" w:history="1">
        <w:r w:rsidRPr="005E4880">
          <w:rPr>
            <w:rFonts w:eastAsia="Times New Roman"/>
            <w:szCs w:val="24"/>
            <w:lang w:eastAsia="ru-RU"/>
          </w:rPr>
          <w:t>пункте 3</w:t>
        </w:r>
      </w:hyperlink>
      <w:r w:rsidRPr="005E4880">
        <w:rPr>
          <w:rFonts w:eastAsia="Times New Roman"/>
          <w:szCs w:val="24"/>
          <w:lang w:eastAsia="ru-RU"/>
        </w:rPr>
        <w:t xml:space="preserve"> настоящих Правил, в соответствии с бюджетным </w:t>
      </w:r>
      <w:r w:rsidRPr="005E4880">
        <w:rPr>
          <w:rFonts w:eastAsia="Times New Roman"/>
          <w:szCs w:val="24"/>
          <w:lang w:eastAsia="ru-RU"/>
        </w:rPr>
        <w:lastRenderedPageBreak/>
        <w:t>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10. Заказчики, указанные в </w:t>
      </w:r>
      <w:hyperlink w:anchor="Par1" w:history="1">
        <w:r w:rsidRPr="005E4880">
          <w:rPr>
            <w:rFonts w:eastAsia="Times New Roman"/>
            <w:szCs w:val="24"/>
            <w:lang w:eastAsia="ru-RU"/>
          </w:rPr>
          <w:t>пункте 3</w:t>
        </w:r>
      </w:hyperlink>
      <w:r w:rsidRPr="005E4880">
        <w:rPr>
          <w:rFonts w:eastAsia="Times New Roman"/>
          <w:szCs w:val="24"/>
          <w:lang w:eastAsia="ru-RU"/>
        </w:rPr>
        <w:t xml:space="preserve"> настоящих Правил, ведут планы-графики закупок в соответствии с положениями Федерального </w:t>
      </w:r>
      <w:hyperlink r:id="rId13" w:history="1">
        <w:r w:rsidRPr="005E4880">
          <w:rPr>
            <w:rFonts w:eastAsia="Times New Roman"/>
            <w:szCs w:val="24"/>
            <w:lang w:eastAsia="ru-RU"/>
          </w:rPr>
          <w:t>закона</w:t>
        </w:r>
      </w:hyperlink>
      <w:r w:rsidRPr="005E4880">
        <w:rPr>
          <w:rFonts w:eastAsia="Times New Roman"/>
          <w:szCs w:val="24"/>
          <w:lang w:eastAsia="ru-RU"/>
        </w:rPr>
        <w:t xml:space="preserve"> и настоящими требованиями. Внесение изменений в планы-графики закупок осуществляется в случае внесения изменений в план закупок, а также в следующих случаях: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proofErr w:type="gramStart"/>
      <w:r w:rsidRPr="005E4880">
        <w:rPr>
          <w:rFonts w:eastAsia="Times New Roman"/>
          <w:szCs w:val="24"/>
          <w:lang w:eastAsia="ru-RU"/>
        </w:rPr>
        <w:t>б) 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аванса, срока исполнения контракта;</w:t>
      </w:r>
      <w:proofErr w:type="gramEnd"/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в) отмена заказчиком закупки, предусмотренной планом-графиком закупок;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г) образовавшаяся экономия от использования в текущем финансовом году бюджетных ассигнований в соответствии с законодательством Российской Федерации;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д) выдача предписания органами контроля, определенными </w:t>
      </w:r>
      <w:hyperlink r:id="rId14" w:history="1">
        <w:r w:rsidRPr="005E4880">
          <w:rPr>
            <w:rFonts w:eastAsia="Times New Roman"/>
            <w:szCs w:val="24"/>
            <w:lang w:eastAsia="ru-RU"/>
          </w:rPr>
          <w:t>статьей 99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е) реализация решения, принятого заказчиком по итогам обязательного общественного обсуждения закупки;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ж) возникновение обстоятельств, предвидеть которые на дату утверждения плана-графика закупок было невозможно;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з) иные случаи, установленные администрацией Крапивновского сельского поселения в порядке формирования, утверждения и ведения планов-графиков закупок.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11. Внесение изменений в план-график закупок по каждому объекту закупки осуществляется не </w:t>
      </w:r>
      <w:proofErr w:type="gramStart"/>
      <w:r w:rsidRPr="005E4880">
        <w:rPr>
          <w:rFonts w:eastAsia="Times New Roman"/>
          <w:szCs w:val="24"/>
          <w:lang w:eastAsia="ru-RU"/>
        </w:rPr>
        <w:t>позднее</w:t>
      </w:r>
      <w:proofErr w:type="gramEnd"/>
      <w:r w:rsidRPr="005E4880">
        <w:rPr>
          <w:rFonts w:eastAsia="Times New Roman"/>
          <w:szCs w:val="24"/>
          <w:lang w:eastAsia="ru-RU"/>
        </w:rPr>
        <w:t xml:space="preserve">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</w:t>
      </w:r>
      <w:proofErr w:type="gramStart"/>
      <w:r w:rsidRPr="005E4880">
        <w:rPr>
          <w:rFonts w:eastAsia="Times New Roman"/>
          <w:szCs w:val="24"/>
          <w:lang w:eastAsia="ru-RU"/>
        </w:rPr>
        <w:t>осуществлении</w:t>
      </w:r>
      <w:proofErr w:type="gramEnd"/>
      <w:r w:rsidRPr="005E4880">
        <w:rPr>
          <w:rFonts w:eastAsia="Times New Roman"/>
          <w:szCs w:val="24"/>
          <w:lang w:eastAsia="ru-RU"/>
        </w:rPr>
        <w:t xml:space="preserve">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34" w:history="1">
        <w:r w:rsidRPr="005E4880">
          <w:rPr>
            <w:rFonts w:eastAsia="Times New Roman"/>
            <w:szCs w:val="24"/>
            <w:lang w:eastAsia="ru-RU"/>
          </w:rPr>
          <w:t>пункте 12</w:t>
        </w:r>
      </w:hyperlink>
      <w:r w:rsidRPr="005E4880">
        <w:rPr>
          <w:rFonts w:eastAsia="Times New Roman"/>
          <w:szCs w:val="24"/>
          <w:lang w:eastAsia="ru-RU"/>
        </w:rPr>
        <w:t xml:space="preserve"> настоящих Правил, а в случае, если в соответствии с Федеральным </w:t>
      </w:r>
      <w:hyperlink r:id="rId15" w:history="1">
        <w:r w:rsidRPr="005E4880">
          <w:rPr>
            <w:rFonts w:eastAsia="Times New Roman"/>
            <w:szCs w:val="24"/>
            <w:lang w:eastAsia="ru-RU"/>
          </w:rPr>
          <w:t>законом</w:t>
        </w:r>
      </w:hyperlink>
      <w:r w:rsidRPr="005E4880">
        <w:rPr>
          <w:rFonts w:eastAsia="Times New Roman"/>
          <w:szCs w:val="24"/>
          <w:lang w:eastAsia="ru-RU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bookmarkStart w:id="6" w:name="Par34"/>
      <w:bookmarkEnd w:id="6"/>
      <w:r w:rsidRPr="005E4880">
        <w:rPr>
          <w:rFonts w:eastAsia="Times New Roman"/>
          <w:szCs w:val="24"/>
          <w:lang w:eastAsia="ru-RU"/>
        </w:rPr>
        <w:t xml:space="preserve">12. </w:t>
      </w:r>
      <w:proofErr w:type="gramStart"/>
      <w:r w:rsidRPr="005E4880">
        <w:rPr>
          <w:rFonts w:eastAsia="Times New Roman"/>
          <w:szCs w:val="24"/>
          <w:lang w:eastAsia="ru-RU"/>
        </w:rPr>
        <w:t xml:space="preserve">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6" w:history="1">
        <w:r w:rsidRPr="005E4880">
          <w:rPr>
            <w:rFonts w:eastAsia="Times New Roman"/>
            <w:szCs w:val="24"/>
            <w:lang w:eastAsia="ru-RU"/>
          </w:rPr>
          <w:t>статьей 82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7" w:history="1">
        <w:r w:rsidRPr="005E4880">
          <w:rPr>
            <w:rFonts w:eastAsia="Times New Roman"/>
            <w:szCs w:val="24"/>
            <w:lang w:eastAsia="ru-RU"/>
          </w:rPr>
          <w:t>пунктами 9</w:t>
        </w:r>
      </w:hyperlink>
      <w:r w:rsidRPr="005E4880">
        <w:rPr>
          <w:rFonts w:eastAsia="Times New Roman"/>
          <w:szCs w:val="24"/>
          <w:lang w:eastAsia="ru-RU"/>
        </w:rPr>
        <w:t xml:space="preserve"> и</w:t>
      </w:r>
      <w:proofErr w:type="gramEnd"/>
      <w:r w:rsidRPr="005E4880">
        <w:rPr>
          <w:rFonts w:eastAsia="Times New Roman"/>
          <w:szCs w:val="24"/>
          <w:lang w:eastAsia="ru-RU"/>
        </w:rPr>
        <w:t xml:space="preserve"> </w:t>
      </w:r>
      <w:hyperlink r:id="rId18" w:history="1">
        <w:r w:rsidRPr="005E4880">
          <w:rPr>
            <w:rFonts w:eastAsia="Times New Roman"/>
            <w:szCs w:val="24"/>
            <w:lang w:eastAsia="ru-RU"/>
          </w:rPr>
          <w:t>28 части 1 статьи 93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 - не </w:t>
      </w:r>
      <w:proofErr w:type="gramStart"/>
      <w:r w:rsidRPr="005E4880">
        <w:rPr>
          <w:rFonts w:eastAsia="Times New Roman"/>
          <w:szCs w:val="24"/>
          <w:lang w:eastAsia="ru-RU"/>
        </w:rPr>
        <w:t>позднее</w:t>
      </w:r>
      <w:proofErr w:type="gramEnd"/>
      <w:r w:rsidRPr="005E4880">
        <w:rPr>
          <w:rFonts w:eastAsia="Times New Roman"/>
          <w:szCs w:val="24"/>
          <w:lang w:eastAsia="ru-RU"/>
        </w:rPr>
        <w:t xml:space="preserve"> чем за один день до даты заключения контракта.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13. План-график закупок содержит приложения, содержащие обоснования в отношении каждого объекта закупки, подготовленные в порядке, установленном Правительством Российской Федерации в соответствии с </w:t>
      </w:r>
      <w:hyperlink r:id="rId19" w:history="1">
        <w:r w:rsidRPr="005E4880">
          <w:rPr>
            <w:rFonts w:eastAsia="Times New Roman"/>
            <w:szCs w:val="24"/>
            <w:lang w:eastAsia="ru-RU"/>
          </w:rPr>
          <w:t>частью 7 статьи 18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закона, в том числе: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 xml:space="preserve">обоснование начальной (максимальной) цены контракта или цены контракта, заключаемого с единственным поставщиком (подрядчиком, исполнителем), </w:t>
      </w:r>
      <w:proofErr w:type="gramStart"/>
      <w:r w:rsidRPr="005E4880">
        <w:rPr>
          <w:rFonts w:eastAsia="Times New Roman"/>
          <w:szCs w:val="24"/>
          <w:lang w:eastAsia="ru-RU"/>
        </w:rPr>
        <w:t>определяемых</w:t>
      </w:r>
      <w:proofErr w:type="gramEnd"/>
      <w:r w:rsidRPr="005E4880">
        <w:rPr>
          <w:rFonts w:eastAsia="Times New Roman"/>
          <w:szCs w:val="24"/>
          <w:lang w:eastAsia="ru-RU"/>
        </w:rPr>
        <w:t xml:space="preserve"> в соответствии со </w:t>
      </w:r>
      <w:hyperlink r:id="rId20" w:history="1">
        <w:r w:rsidRPr="005E4880">
          <w:rPr>
            <w:rFonts w:eastAsia="Times New Roman"/>
            <w:szCs w:val="24"/>
            <w:lang w:eastAsia="ru-RU"/>
          </w:rPr>
          <w:t>статьей 22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lastRenderedPageBreak/>
        <w:t xml:space="preserve">обоснование способа определения поставщика (подрядчика, исполнителя) в соответствии с </w:t>
      </w:r>
      <w:hyperlink r:id="rId21" w:history="1">
        <w:r w:rsidRPr="005E4880">
          <w:rPr>
            <w:rFonts w:eastAsia="Times New Roman"/>
            <w:szCs w:val="24"/>
            <w:lang w:eastAsia="ru-RU"/>
          </w:rPr>
          <w:t>главой 3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закона, в том числе дополнительные требования к участникам закупки (при наличии таких требований), установленные в соответствии с </w:t>
      </w:r>
      <w:hyperlink r:id="rId22" w:history="1">
        <w:r w:rsidRPr="005E4880">
          <w:rPr>
            <w:rFonts w:eastAsia="Times New Roman"/>
            <w:szCs w:val="24"/>
            <w:lang w:eastAsia="ru-RU"/>
          </w:rPr>
          <w:t>частью 2 статьи 31</w:t>
        </w:r>
      </w:hyperlink>
      <w:r w:rsidRPr="005E4880">
        <w:rPr>
          <w:rFonts w:eastAsia="Times New Roman"/>
          <w:szCs w:val="24"/>
          <w:lang w:eastAsia="ru-RU"/>
        </w:rPr>
        <w:t xml:space="preserve"> Федерального закона.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14. Порядок формирования, утверждения и ведения плана-графика закупок, устанавливаемый администрацией Крапивновского сельского поселения, должен предусматривать соответствие включаемой в план-график закупок информации показателям плана закупок, в том числе: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r w:rsidRPr="005E4880">
        <w:rPr>
          <w:rFonts w:eastAsia="Times New Roman"/>
          <w:szCs w:val="24"/>
          <w:lang w:eastAsia="ru-RU"/>
        </w:rPr>
        <w:t>а) соответствие включаемых в план-график закупок идентификационных кодов закупок идентификационному коду закупки, включенному в план закупок;</w:t>
      </w:r>
    </w:p>
    <w:p w:rsidR="00254E64" w:rsidRPr="005E4880" w:rsidRDefault="00254E64" w:rsidP="00254E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Cs w:val="24"/>
          <w:lang w:eastAsia="ru-RU"/>
        </w:rPr>
      </w:pPr>
      <w:proofErr w:type="gramStart"/>
      <w:r w:rsidRPr="005E4880">
        <w:rPr>
          <w:rFonts w:eastAsia="Times New Roman"/>
          <w:szCs w:val="24"/>
          <w:lang w:eastAsia="ru-RU"/>
        </w:rPr>
        <w:t xml:space="preserve">б) соответствие включаемой в план-график закупок информации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включенной в план закупок информации об объеме финансового обеспечения (планируемых платежей) для осуществления закупки на соответствующий финансовый год. </w:t>
      </w:r>
      <w:proofErr w:type="gramEnd"/>
    </w:p>
    <w:p w:rsidR="00254E64" w:rsidRPr="005E4880" w:rsidRDefault="00254E64" w:rsidP="00254E64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254E64" w:rsidRPr="005E4880" w:rsidRDefault="00254E64" w:rsidP="00254E64">
      <w:pPr>
        <w:rPr>
          <w:szCs w:val="24"/>
        </w:rPr>
      </w:pPr>
    </w:p>
    <w:p w:rsidR="00B5154A" w:rsidRDefault="00B5154A">
      <w:bookmarkStart w:id="7" w:name="_GoBack"/>
      <w:bookmarkEnd w:id="7"/>
    </w:p>
    <w:sectPr w:rsidR="00B5154A" w:rsidSect="00BD368F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184"/>
    <w:rsid w:val="00254E64"/>
    <w:rsid w:val="005A6184"/>
    <w:rsid w:val="00B5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4E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54E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4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64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54E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254E6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54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3F58195247763F145BCB02C8A591BB0115E87739F7E2AE03D0E459ABFD8F5D76F9Af7YFN" TargetMode="External"/><Relationship Id="rId13" Type="http://schemas.openxmlformats.org/officeDocument/2006/relationships/hyperlink" Target="consultantplus://offline/ref=BB43F58195247763F145BCB02C8A591BB0115E87739F7E2AE03D0E459AfBYFN" TargetMode="External"/><Relationship Id="rId18" Type="http://schemas.openxmlformats.org/officeDocument/2006/relationships/hyperlink" Target="consultantplus://offline/ref=BB43F58195247763F145BCB02C8A591BB0115E87739F7E2AE03D0E459ABFD8F5D76F9A77FA4EDCD1fAY7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43F58195247763F145BCB02C8A591BB0115E87739F7E2AE03D0E459ABFD8F5D76F9A77FA4FDCDFfAY1N" TargetMode="External"/><Relationship Id="rId7" Type="http://schemas.openxmlformats.org/officeDocument/2006/relationships/hyperlink" Target="consultantplus://offline/ref=BB43F58195247763F145BCB02C8A591BB0115E87739F7E2AE03D0E459ABFD8F5D76F9A77fFYAN" TargetMode="External"/><Relationship Id="rId12" Type="http://schemas.openxmlformats.org/officeDocument/2006/relationships/hyperlink" Target="consultantplus://offline/ref=BB43F58195247763F145BCB02C8A591BB0115E87739F7E2AE03D0E459AfBYFN" TargetMode="External"/><Relationship Id="rId17" Type="http://schemas.openxmlformats.org/officeDocument/2006/relationships/hyperlink" Target="consultantplus://offline/ref=BB43F58195247763F145BCB02C8A591BB0115E87739F7E2AE03D0E459ABFD8F5D76F9A77FA4ED9D1fAY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B43F58195247763F145BCB02C8A591BB0115E87739F7E2AE03D0E459ABFD8F5D76F9A77FA4EDEDEfAY6N" TargetMode="External"/><Relationship Id="rId20" Type="http://schemas.openxmlformats.org/officeDocument/2006/relationships/hyperlink" Target="consultantplus://offline/ref=BB43F58195247763F145BCB02C8A591BB0115E87739F7E2AE03D0E459ABFD8F5D76F9A77FA4FDCD8fAY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3F58195247763F145BCB02C8A591BB0115E87739F7E2AE03D0E459ABFD8F5D76F9A77FA4FDFDBfAY6N" TargetMode="External"/><Relationship Id="rId11" Type="http://schemas.openxmlformats.org/officeDocument/2006/relationships/hyperlink" Target="consultantplus://offline/ref=BB43F58195247763F145BCB02C8A591BB0115E87739F7E2AE03D0E459ABFD8F5D76F9A77FA4FDCD0fAY2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F95F521EEC641ACC72F92B37E5B9722A507262B3E491988F6E5806EA588BB51FD4E0F9A9CF3258ACJ1nFO" TargetMode="External"/><Relationship Id="rId15" Type="http://schemas.openxmlformats.org/officeDocument/2006/relationships/hyperlink" Target="consultantplus://offline/ref=BB43F58195247763F145BCB02C8A591BB0115E87739F7E2AE03D0E459AfBYF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B43F58195247763F145BCB02C8A591BB0115E87739F7E2AE03D0E459ABFD8F5D76F9A77FA4ED8D9fAY4N" TargetMode="External"/><Relationship Id="rId19" Type="http://schemas.openxmlformats.org/officeDocument/2006/relationships/hyperlink" Target="consultantplus://offline/ref=BB43F58195247763F145BCB02C8A591BB0115E87739F7E2AE03D0E459ABFD8F5D76F9A77FA4FDFDEfAY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B43F58195247763F145BCB02C8A591BB0115E87739F7E2AE03D0E459ABFD8F5D76F9A77fFYAN" TargetMode="External"/><Relationship Id="rId14" Type="http://schemas.openxmlformats.org/officeDocument/2006/relationships/hyperlink" Target="consultantplus://offline/ref=BB43F58195247763F145BCB02C8A591BB0115E87739F7E2AE03D0E459ABFD8F5D76F9A77FA4EDDDEfAY4N" TargetMode="External"/><Relationship Id="rId22" Type="http://schemas.openxmlformats.org/officeDocument/2006/relationships/hyperlink" Target="consultantplus://offline/ref=BB43F58195247763F145BCB02C8A591BB0115E87739F7E2AE03D0E459ABFD8F5D76F9A77FA4FDDDDfAY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2504</Words>
  <Characters>14277</Characters>
  <Application>Microsoft Office Word</Application>
  <DocSecurity>0</DocSecurity>
  <Lines>118</Lines>
  <Paragraphs>33</Paragraphs>
  <ScaleCrop>false</ScaleCrop>
  <Company/>
  <LinksUpToDate>false</LinksUpToDate>
  <CharactersWithSpaces>16748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</dc:creator>
  <cp:keywords/>
  <dc:description/>
  <cp:lastModifiedBy>Love</cp:lastModifiedBy>
  <cp:revision>2</cp:revision>
  <dcterms:created xsi:type="dcterms:W3CDTF">2016-08-11T12:39:00Z</dcterms:created>
  <dcterms:modified xsi:type="dcterms:W3CDTF">2016-08-11T12:39:00Z</dcterms:modified>
</cp:coreProperties>
</file>