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АДМИНИСТРАЦИЯ  КРАПИВНОВСКОГО СЕЛЬСКОГО ПОСЕЛЕНИЯ</w:t>
      </w: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ТЕЙКОВСКОГО МУНИЦИПАЛЬНОГО РАЙОНА</w:t>
      </w: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ИВАНОВСКОЙ ОБЛАСТИ</w:t>
      </w:r>
    </w:p>
    <w:p w:rsidR="00F073B9" w:rsidRDefault="00F073B9" w:rsidP="00F073B9">
      <w:pPr>
        <w:tabs>
          <w:tab w:val="left" w:pos="4180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F073B9" w:rsidRDefault="00F073B9" w:rsidP="00F073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073B9" w:rsidRDefault="009770AD" w:rsidP="00F073B9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от 25.07.2019</w:t>
      </w:r>
      <w:r w:rsidR="00F073B9">
        <w:rPr>
          <w:rFonts w:eastAsia="Times New Roman"/>
          <w:szCs w:val="24"/>
          <w:lang w:eastAsia="ar-SA"/>
        </w:rPr>
        <w:t xml:space="preserve"> г.                                          </w:t>
      </w:r>
      <w:proofErr w:type="gramStart"/>
      <w:r w:rsidR="00F073B9">
        <w:rPr>
          <w:rFonts w:eastAsia="Times New Roman"/>
          <w:szCs w:val="24"/>
          <w:lang w:eastAsia="ar-SA"/>
        </w:rPr>
        <w:t xml:space="preserve">№  </w:t>
      </w:r>
      <w:r>
        <w:rPr>
          <w:rFonts w:eastAsia="Times New Roman"/>
          <w:szCs w:val="24"/>
          <w:lang w:eastAsia="ar-SA"/>
        </w:rPr>
        <w:t>3</w:t>
      </w:r>
      <w:r w:rsidR="00F073B9">
        <w:rPr>
          <w:rFonts w:eastAsia="Times New Roman"/>
          <w:szCs w:val="24"/>
          <w:lang w:eastAsia="ar-SA"/>
        </w:rPr>
        <w:t>4</w:t>
      </w:r>
      <w:proofErr w:type="gramEnd"/>
      <w:r w:rsidR="00F073B9">
        <w:rPr>
          <w:rFonts w:eastAsia="Times New Roman"/>
          <w:szCs w:val="24"/>
          <w:lang w:eastAsia="ar-SA"/>
        </w:rPr>
        <w:t xml:space="preserve">                                                                                    </w:t>
      </w:r>
      <w:proofErr w:type="spellStart"/>
      <w:r w:rsidR="00F073B9">
        <w:rPr>
          <w:rFonts w:eastAsia="Times New Roman"/>
          <w:szCs w:val="24"/>
          <w:lang w:eastAsia="ar-SA"/>
        </w:rPr>
        <w:t>с.Крапивново</w:t>
      </w:r>
      <w:proofErr w:type="spellEnd"/>
      <w:r w:rsidR="00F073B9">
        <w:rPr>
          <w:rFonts w:eastAsia="Times New Roman"/>
          <w:szCs w:val="24"/>
          <w:lang w:eastAsia="ar-SA"/>
        </w:rPr>
        <w:t xml:space="preserve"> </w:t>
      </w:r>
    </w:p>
    <w:p w:rsidR="00F073B9" w:rsidRDefault="00F073B9" w:rsidP="00F07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t> </w:t>
      </w:r>
    </w:p>
    <w:p w:rsidR="00F073B9" w:rsidRDefault="00F073B9" w:rsidP="00F073B9">
      <w:pPr>
        <w:rPr>
          <w:b/>
          <w:szCs w:val="24"/>
        </w:rPr>
      </w:pPr>
      <w:r>
        <w:rPr>
          <w:b/>
          <w:szCs w:val="24"/>
        </w:rPr>
        <w:t>Об исчерпывающем перечне процедур                                                                                                 в сфере жилищного строительства в                                                                           Крапивновском сельском поселении.</w:t>
      </w:r>
    </w:p>
    <w:p w:rsidR="009770AD" w:rsidRDefault="00F073B9" w:rsidP="00F073B9">
      <w:r>
        <w:br/>
        <w:t xml:space="preserve">В соответствии с постановлением Правительства Российской Федерации от 30.04.2014г         № 403 «Об исчерпывающем перечне процедур в сфере жилищного строительства» </w:t>
      </w:r>
      <w:proofErr w:type="gramStart"/>
      <w:r>
        <w:t xml:space="preserve">администрация  </w:t>
      </w:r>
      <w:proofErr w:type="spellStart"/>
      <w:r>
        <w:t>Крапивновского</w:t>
      </w:r>
      <w:proofErr w:type="spellEnd"/>
      <w:proofErr w:type="gram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 муниципального района</w:t>
      </w:r>
      <w:r>
        <w:br/>
      </w:r>
      <w:r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br/>
      </w:r>
      <w:r w:rsidR="00C20EB6">
        <w:t xml:space="preserve">           </w:t>
      </w:r>
      <w:r>
        <w:t>1.Утвердить исчерпывающий перечень процедур в сфере жилищного строительства в Крапивновском  сельском поселении (перечень процедур прилагается).</w:t>
      </w:r>
    </w:p>
    <w:p w:rsidR="00C20EB6" w:rsidRDefault="00C20EB6" w:rsidP="00C20EB6">
      <w:r>
        <w:t xml:space="preserve">           </w:t>
      </w:r>
      <w:r w:rsidR="009770AD">
        <w:t>2.Постановление администрации</w:t>
      </w:r>
      <w:r>
        <w:t xml:space="preserve"> </w:t>
      </w:r>
      <w:proofErr w:type="spellStart"/>
      <w:r>
        <w:t>Крапивновского</w:t>
      </w:r>
      <w:proofErr w:type="spellEnd"/>
      <w:r>
        <w:t xml:space="preserve"> сельского поселения №14 от 12.02.2015 </w:t>
      </w:r>
      <w:proofErr w:type="gramStart"/>
      <w:r>
        <w:t>« Об</w:t>
      </w:r>
      <w:proofErr w:type="gramEnd"/>
      <w:r>
        <w:t xml:space="preserve"> исчерпывающем </w:t>
      </w:r>
      <w:proofErr w:type="spellStart"/>
      <w:r>
        <w:t>перечене</w:t>
      </w:r>
      <w:proofErr w:type="spellEnd"/>
      <w:r>
        <w:t xml:space="preserve"> процедур в сфере жилищного строительства в </w:t>
      </w:r>
      <w:proofErr w:type="spellStart"/>
      <w:r>
        <w:t>Крапивновском</w:t>
      </w:r>
      <w:proofErr w:type="spellEnd"/>
      <w:r>
        <w:t xml:space="preserve">  сельском поселении» - отменить</w:t>
      </w:r>
    </w:p>
    <w:p w:rsidR="00F073B9" w:rsidRDefault="00C20EB6" w:rsidP="00C20EB6">
      <w:r>
        <w:t xml:space="preserve">         3</w:t>
      </w:r>
      <w:r w:rsidR="00F073B9">
        <w:t xml:space="preserve">.Настоящее постановление подлежит размещению на официальном сайте </w:t>
      </w:r>
      <w:r w:rsidR="004B51DB">
        <w:t>администрации</w:t>
      </w:r>
      <w:bookmarkStart w:id="0" w:name="_GoBack"/>
      <w:bookmarkEnd w:id="0"/>
      <w:r w:rsidR="00F073B9">
        <w:t xml:space="preserve"> в сети </w:t>
      </w:r>
      <w:proofErr w:type="gramStart"/>
      <w:r w:rsidR="00F073B9">
        <w:t>« Интернет</w:t>
      </w:r>
      <w:proofErr w:type="gramEnd"/>
      <w:r w:rsidR="00F073B9">
        <w:t>»</w:t>
      </w:r>
      <w:r w:rsidR="00F073B9">
        <w:br/>
      </w:r>
      <w:r>
        <w:t xml:space="preserve">        4</w:t>
      </w:r>
      <w:r w:rsidR="00F073B9">
        <w:t xml:space="preserve">.Ответственность за ведение реестра описания процедур в сфере жилищного строительства возложить на  </w:t>
      </w:r>
      <w:proofErr w:type="spellStart"/>
      <w:r>
        <w:t>зав.орг.отделом</w:t>
      </w:r>
      <w:proofErr w:type="spellEnd"/>
      <w:r w:rsidR="00F073B9">
        <w:t xml:space="preserve"> администрации  </w:t>
      </w:r>
      <w:proofErr w:type="spellStart"/>
      <w:r w:rsidR="00F073B9">
        <w:t>Крапивновского</w:t>
      </w:r>
      <w:proofErr w:type="spellEnd"/>
      <w:r w:rsidR="00F073B9">
        <w:t xml:space="preserve">  сельского поселения </w:t>
      </w:r>
      <w:proofErr w:type="spellStart"/>
      <w:r w:rsidR="00F073B9">
        <w:t>Л.И.Шакшанкину</w:t>
      </w:r>
      <w:proofErr w:type="spellEnd"/>
      <w:r w:rsidR="00F073B9">
        <w:t>.</w:t>
      </w:r>
    </w:p>
    <w:p w:rsidR="00F073B9" w:rsidRDefault="00F073B9" w:rsidP="00F073B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F073B9" w:rsidRDefault="00F073B9" w:rsidP="00F073B9">
      <w:pPr>
        <w:spacing w:after="240" w:line="360" w:lineRule="atLeast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</w:p>
    <w:p w:rsidR="00F073B9" w:rsidRDefault="00F073B9" w:rsidP="00F073B9">
      <w:r>
        <w:t xml:space="preserve">    Глава </w:t>
      </w:r>
      <w:proofErr w:type="spellStart"/>
      <w:r w:rsidR="00C20EB6">
        <w:t>Крапивновского</w:t>
      </w:r>
      <w:proofErr w:type="spellEnd"/>
      <w:r w:rsidR="00C20EB6">
        <w:t xml:space="preserve"> сельского поселения                                  </w:t>
      </w:r>
      <w:proofErr w:type="spellStart"/>
      <w:r w:rsidR="00C20EB6">
        <w:t>Д.В.Васильев</w:t>
      </w:r>
      <w:proofErr w:type="spellEnd"/>
    </w:p>
    <w:p w:rsidR="00F073B9" w:rsidRDefault="00F073B9" w:rsidP="00F073B9">
      <w:pPr>
        <w:spacing w:after="240" w:line="360" w:lineRule="atLeast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t> </w:t>
      </w:r>
    </w:p>
    <w:p w:rsidR="00F073B9" w:rsidRDefault="00F073B9" w:rsidP="00F073B9">
      <w:pPr>
        <w:spacing w:after="240" w:line="360" w:lineRule="atLeast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t> </w:t>
      </w:r>
    </w:p>
    <w:p w:rsidR="00F073B9" w:rsidRDefault="00F073B9" w:rsidP="00F073B9">
      <w:pPr>
        <w:spacing w:after="240" w:line="360" w:lineRule="atLeast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lastRenderedPageBreak/>
        <w:t> </w:t>
      </w:r>
    </w:p>
    <w:p w:rsidR="00F073B9" w:rsidRDefault="00F073B9" w:rsidP="00F073B9">
      <w:pPr>
        <w:spacing w:line="360" w:lineRule="atLeast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t> </w:t>
      </w: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F073B9">
          <w:pgSz w:w="11906" w:h="16838"/>
          <w:pgMar w:top="1134" w:right="851" w:bottom="1134" w:left="1701" w:header="709" w:footer="709" w:gutter="0"/>
          <w:cols w:space="720"/>
        </w:sect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hd w:val="clear" w:color="auto" w:fill="FFFFFF"/>
        <w:ind w:right="5"/>
        <w:jc w:val="right"/>
        <w:rPr>
          <w:rFonts w:eastAsia="Times New Roman"/>
          <w:spacing w:val="-1"/>
          <w:sz w:val="12"/>
          <w:szCs w:val="12"/>
        </w:rPr>
      </w:pPr>
    </w:p>
    <w:p w:rsidR="00F073B9" w:rsidRDefault="00F073B9" w:rsidP="00F073B9">
      <w:pPr>
        <w:jc w:val="center"/>
      </w:pPr>
      <w:r>
        <w:t>Реестр описаний процедур, включенных в исчерпывающий перечень процедур в сфере жилищного строительства</w:t>
      </w:r>
      <w:r>
        <w:br/>
        <w:t>по Крапивновскому сельскому поселению Тейковского муниципального района Ивановской области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1578"/>
        <w:gridCol w:w="1578"/>
        <w:gridCol w:w="1886"/>
        <w:gridCol w:w="1607"/>
        <w:gridCol w:w="1300"/>
        <w:gridCol w:w="1379"/>
        <w:gridCol w:w="1083"/>
        <w:gridCol w:w="1139"/>
        <w:gridCol w:w="1145"/>
      </w:tblGrid>
      <w:tr w:rsidR="00F073B9" w:rsidTr="00F073B9"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процедуры в соответствии с перечнем процедур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и</w:t>
            </w:r>
          </w:p>
          <w:p w:rsidR="00F073B9" w:rsidRDefault="00F073B9">
            <w:pPr>
              <w:shd w:val="clear" w:color="auto" w:fill="FFFFFF"/>
              <w:spacing w:line="13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 xml:space="preserve">реквизиты (с указанием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структурной единицы)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закона,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Правительства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органа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исполнительной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власти, 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субъекта 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 или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которым установлена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процедура в сфере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жилищного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строительства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и</w:t>
            </w:r>
          </w:p>
          <w:p w:rsidR="00F073B9" w:rsidRDefault="00F073B9">
            <w:pPr>
              <w:shd w:val="clear" w:color="auto" w:fill="FFFFFF"/>
              <w:spacing w:line="139" w:lineRule="exact"/>
              <w:ind w:righ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реквизиты (дата и </w:t>
            </w: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номер принятия), дата вступления в силу федерального закона,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Правительства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органа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исполнительной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власти, 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субъекта 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 или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которыми установлен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порядок проведения</w:t>
            </w:r>
          </w:p>
          <w:p w:rsidR="00F073B9" w:rsidRDefault="00F073B9">
            <w:pPr>
              <w:shd w:val="clear" w:color="auto" w:fill="FFFFFF"/>
              <w:spacing w:line="134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процедуры, и    указание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</w:t>
            </w:r>
          </w:p>
          <w:p w:rsidR="00F073B9" w:rsidRDefault="00F073B9">
            <w:pPr>
              <w:shd w:val="clear" w:color="auto" w:fill="FFFFFF"/>
              <w:spacing w:line="134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устанавливающая </w:t>
            </w: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 xml:space="preserve">порядок проведения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95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F073B9" w:rsidTr="00F073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Случаи, в которых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требуется проведение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Перечень документов,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которые заявитель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обязан предоставить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для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Основания для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принятии заявления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требуемых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документов для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проведения процедуры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Основания для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выдаче заключения,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том числе в выдаче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отрицательного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заключения, основание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для не предоставления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разрешения или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иной установленной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форме заявителю по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итогам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Стоимость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 для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заявителя или порядок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определения такой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подачи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заявителем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документов 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проведение процедуры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(на бумажном носителе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или в электронной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форме)</w:t>
            </w:r>
          </w:p>
        </w:tc>
      </w:tr>
      <w:tr w:rsidR="00F073B9" w:rsidTr="00F073B9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73B9" w:rsidRDefault="00F073B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131. Предоставление порубочного билета и (или) разрешения на пересадку деревьев и кустарников.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C20EB6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Административный регламент предоставления муниципальной услуги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 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</w:t>
            </w:r>
            <w:proofErr w:type="gram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порубочного билета на вырубку и (или) разрешения на пересадку деревьев и кустарников на территории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утвержденный постановлением администрации Крапивнов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ского сельского поселения  от 25.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9г. № 33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C20EB6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Административный регламент предоставления муниципальной услуги 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«Предоставление порубочного билета на вырубку и (или) разрешения на пересадку деревьев и кустарников на территории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утвержденный постановлением администрации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  от</w:t>
            </w:r>
            <w:proofErr w:type="gram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25.07.2019г. № 33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реконструкция зданий и сооружений любого назначения, парковочных карманов, строительства и ремонта автодорог и тротуаров, ремонта подземных инженерных коммуникаций, проведение санитарных рубок, восстановление нормативного светового режима в помещениях, затеняемых деревьями, высаженными с нарушениями требований СНиП, предотвращение или ликвидация аварийных и чрезвычайных ситуаций техногенного или природного характера и их последствий сноса деревьев, месторасположение которых не соответствует СНиП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B9090F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Заявление на получение </w:t>
            </w:r>
            <w:r w:rsidR="00B9090F">
              <w:rPr>
                <w:rFonts w:ascii="Times New Roman" w:hAnsi="Times New Roman"/>
                <w:sz w:val="16"/>
                <w:szCs w:val="16"/>
                <w:lang w:eastAsia="ru-RU"/>
              </w:rPr>
              <w:t>порубочного билета на вырубку и (или) разрешение на пересадку деревьев и кустарников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 копию разрешительной документации на строительство или ремонт объекта; проект благоустройства и озеленения; график проведения работ.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Несоблюдение формы заявления или предоставление неполного комплекта документов.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течении 10 дней,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  ликвидации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аварийных ситуаций- в течении 3 дней.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132. Предоставление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разрешения на осуществление земляных работ.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</w:t>
            </w:r>
          </w:p>
          <w:p w:rsidR="00F073B9" w:rsidRDefault="00F073B9">
            <w:pPr>
              <w:spacing w:line="250" w:lineRule="exact"/>
              <w:ind w:right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73B9" w:rsidRDefault="00F073B9" w:rsidP="00F073B9">
      <w:pPr>
        <w:shd w:val="clear" w:color="auto" w:fill="FFFFFF"/>
        <w:spacing w:line="250" w:lineRule="exact"/>
        <w:ind w:right="5"/>
        <w:jc w:val="center"/>
        <w:rPr>
          <w:b/>
          <w:sz w:val="22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/>
    <w:p w:rsidR="005D1A15" w:rsidRDefault="005D1A15"/>
    <w:sectPr w:rsidR="005D1A15" w:rsidSect="00F07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8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B51DB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770AD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9090F"/>
    <w:rsid w:val="00BB2C66"/>
    <w:rsid w:val="00BE1702"/>
    <w:rsid w:val="00BE19B1"/>
    <w:rsid w:val="00C019A3"/>
    <w:rsid w:val="00C0408A"/>
    <w:rsid w:val="00C20EB6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2BF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073B9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F778-8239-4285-BB0A-F20B924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B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B9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cp:lastPrinted>2019-07-25T12:20:00Z</cp:lastPrinted>
  <dcterms:created xsi:type="dcterms:W3CDTF">2015-02-25T05:04:00Z</dcterms:created>
  <dcterms:modified xsi:type="dcterms:W3CDTF">2019-07-25T12:22:00Z</dcterms:modified>
</cp:coreProperties>
</file>