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ED" w:rsidRDefault="00551BED" w:rsidP="00551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BED" w:rsidRPr="00E55232" w:rsidRDefault="00551BED" w:rsidP="00551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232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5232">
        <w:rPr>
          <w:rFonts w:ascii="Times New Roman" w:hAnsi="Times New Roman"/>
          <w:b/>
          <w:sz w:val="24"/>
          <w:szCs w:val="24"/>
        </w:rPr>
        <w:t>КРАПИВНОВСКОГО СЕЛЬСКОГО ПОСЕЛЕНИЯ</w:t>
      </w:r>
    </w:p>
    <w:p w:rsidR="00551BED" w:rsidRPr="00E55232" w:rsidRDefault="00551BED" w:rsidP="00551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232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551BED" w:rsidRPr="00E55232" w:rsidRDefault="00551BED" w:rsidP="00551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232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1BED" w:rsidRPr="00E55232" w:rsidRDefault="00551BED" w:rsidP="00551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55232">
        <w:rPr>
          <w:rFonts w:ascii="Times New Roman" w:hAnsi="Times New Roman"/>
          <w:sz w:val="24"/>
          <w:szCs w:val="24"/>
        </w:rPr>
        <w:t xml:space="preserve">12.01.2024г.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232">
        <w:rPr>
          <w:rFonts w:ascii="Times New Roman" w:hAnsi="Times New Roman"/>
          <w:sz w:val="24"/>
          <w:szCs w:val="24"/>
        </w:rPr>
        <w:t>№10</w:t>
      </w:r>
      <w:r>
        <w:rPr>
          <w:rFonts w:ascii="Times New Roman" w:hAnsi="Times New Roman"/>
          <w:sz w:val="24"/>
          <w:szCs w:val="24"/>
        </w:rPr>
        <w:t>-</w:t>
      </w:r>
      <w:r w:rsidRPr="00E55232">
        <w:rPr>
          <w:rFonts w:ascii="Times New Roman" w:hAnsi="Times New Roman"/>
          <w:sz w:val="24"/>
          <w:szCs w:val="24"/>
        </w:rPr>
        <w:t>а</w:t>
      </w:r>
    </w:p>
    <w:p w:rsidR="00551BED" w:rsidRPr="00E55232" w:rsidRDefault="00551BED" w:rsidP="00551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232">
        <w:rPr>
          <w:rFonts w:ascii="Times New Roman" w:hAnsi="Times New Roman"/>
          <w:sz w:val="24"/>
          <w:szCs w:val="24"/>
        </w:rPr>
        <w:t>с.Крапивново</w:t>
      </w:r>
    </w:p>
    <w:p w:rsidR="00551BED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представления лицом, поступающим</w:t>
      </w: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работу на должность руководителя муниципального учреждения,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</w:t>
      </w:r>
      <w:proofErr w:type="gramStart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)и</w:t>
      </w:r>
      <w:proofErr w:type="gramEnd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несовершеннолетних детей, а также руководителем муниципального учреждения сведений о своих доходах, расходах, об имуществе</w:t>
      </w: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обязательствах имущественного характера и о доходах, расходах,</w:t>
      </w: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 имуществе и обязательствах имущественного характера своих супруга (супруги) и несовершеннолетних детей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 соответствии с частью 1 статьи 3 Федерального закона от 03.12.2012-ФЗ «О контроле за соответствием расходов лиц, замещающим государственные должности, и иных лиц их доходам»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частью 4 статьи 275 Трудового кодекса Российской Федерации Администрация Крапивновского  сельское поселение Тейковского муниципального района Ивановской области 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представления лицом, поступающим на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>на должность руководителя муниципального учреждения,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(Приложение).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2. Постановление администрации Крапивновского сельского поселения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от 10.04.213года  «Об утверждении Положения о предоставлении лицом, поступающим на работу на должность руководителя муниципального учреждения Крапивновского сельского поселения, а так же руководителем муниципальных учреждений Крапивновского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супруга) и несовершеннолетних детей»  - считать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утратившим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силу.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BED" w:rsidRDefault="00551BED" w:rsidP="005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Крапивновского </w:t>
      </w:r>
    </w:p>
    <w:p w:rsidR="00551BED" w:rsidRPr="00E55232" w:rsidRDefault="00551BED" w:rsidP="0055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Д.В.Васильев</w:t>
      </w:r>
    </w:p>
    <w:p w:rsidR="00551BED" w:rsidRPr="00EF4753" w:rsidRDefault="00551BED" w:rsidP="00551B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75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Pr="00EF4753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EF4753">
        <w:rPr>
          <w:rFonts w:ascii="Times New Roman" w:eastAsia="Times New Roman" w:hAnsi="Times New Roman"/>
          <w:sz w:val="20"/>
          <w:szCs w:val="20"/>
          <w:lang w:eastAsia="ru-RU"/>
        </w:rPr>
        <w:br/>
        <w:t>Крапивновского сельского поселения</w:t>
      </w:r>
      <w:r w:rsidRPr="00EF475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от 12.01.2024 г. № 10а 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представления лицом, поступающим на </w:t>
      </w:r>
      <w:proofErr w:type="gramStart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</w:t>
      </w:r>
      <w:proofErr w:type="gramEnd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должность</w:t>
      </w:r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руководителя муниципального учреждения,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</w:t>
      </w:r>
      <w:proofErr w:type="gramStart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обязательствах</w:t>
      </w:r>
      <w:proofErr w:type="gramEnd"/>
      <w:r w:rsidRPr="00E55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имущественного характера своих супруга (супруги) и несовершеннолетних детей</w:t>
      </w:r>
    </w:p>
    <w:p w:rsidR="00551BED" w:rsidRPr="00E55232" w:rsidRDefault="00551BED" w:rsidP="00551BE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BED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Настоящий Порядок устанавливает правила представления лицом, поступающим на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руководителя муниципального учреждения, сведений о полученных им доходах, расходах, об имуществе, принадлежащем ему на праве собственности, и о его обязательствах имущественного характера, а также сведений о доходах, расходах,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доходах, об имуществе и обязательствах имущественного характера) и представления руководителем муниципального учреждения сведений о полученных им доходах, расходах, об имуществе, принадлежащем ему на праве собственности, и о его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— сведения о доходах, расходах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характера).</w:t>
      </w:r>
    </w:p>
    <w:p w:rsidR="00551BED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лицо, поступающее на должность руководителя муниципального учреждения.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Обязанность представлять ежегодно сведения о доходах, расходах,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об имуществе и обязательствах имущественного характера на 31 декабря отчётного года в соответствии с федеральными законами возлагается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на руководителя муниципального учреждения.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2.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представляются в отдел кадров Администрации Крапивновского сельского поселения  по форме справки,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  <w:proofErr w:type="gramEnd"/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2.1. Лицом, поступающим на должность руководителя муниципального учреждения, при поступлении на работу.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2.2. Руководителем муниципального учреждения – ежегодно не позднее 30 апреля года, следующего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отчётным.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Лицо, поступающее на должность руководителя муниципального учреждения, представляет: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своих доходах, полученных от всех источников (включая доходы по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месяца, предшествующего месяцу подачи документов для поступления на работу на должность руководителя муниципального учреждения (на отчётную дату).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на праве собственности, и об их обязательствах имущественного характера по состоянию на 1-е число месяца, предшествующего месяцу подачи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гражданином документов для поступления на работу на должность руководителя муниципального учреждени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на отчётную дату).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Руководитель муниципального учреждения ежегодно представляет: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>4.1. Сведения о своих доходах, полученных за отчетный перио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д(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сведения об их имуществе и обязательствах имущественного характера по состоянию на конец отчетного периода;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паёв в уставных (складочных) капиталах организаций), совершённой им, его супругой (супругом) и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Должностное лицо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дела кадров Администрации Крапи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вновского сельского поселения проверяет правильность заполнения представленных руководителем муниципального учреждения (лицом, поступающим на должность руководителя муниципального учреждения) сведений о доходах, расходах, об имуществе и обязательствах имущественного характера в присутствии такого руководителя муниципального учреждения или гражданина.</w:t>
      </w:r>
    </w:p>
    <w:p w:rsidR="00551BED" w:rsidRDefault="00551BED" w:rsidP="00551BE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 В случае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лицо, поступающее на должность руководителя муниципального учреждения, или руководитель муниципального учреждения обнаружил, что в представленных им в отдел кадров  Администрации Крапивновского сельского поселения, сведениях о доходах, об имуществе и обязательствах имущественного характера или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сведениях о доходах, расходах, об имуществе и обязательствах имущественного характера, соответственно, не отражены или не полностью отражены какие-либо сведения или имеются ошибки, он вправе представить уточнённые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сведения.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>Лицо, поступающее на должность руководителя муниципального учреждения, может представить уточнённые сведения в течение одного месяца со дня представления сведений в соответствии с пунктом 3 настоящего Положения.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Руководитель муниципального учреждения может представить уточнённые сведения в течение одного месяца после окончания срока, указанного в подпункте 2.2 пункта 2 </w:t>
      </w:r>
      <w:bookmarkStart w:id="0" w:name="_GoBack"/>
      <w:bookmarkEnd w:id="0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лицом, поступающим на должность руководителя муниципального учреждения, при назначении на должность руководителя муниципального учреждения, а также сведения о доходах, расходах, об имуществе и обязательствах имущественного характера, представляемые руководителем муниципального учреждения ежегодно,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br/>
        <w:t>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  <w:proofErr w:type="gramEnd"/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представленными лицом, поступающим на должность руководителя муниципального учреждения, и сведениями о доходах, расходах, об имуществе и обязательствах имущественного характера, представленными руководителем муниципального учреждения,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</w:t>
      </w:r>
      <w:proofErr w:type="gramEnd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9. Сведения о доходах, расходах,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 на официальном сайте Администрации Крапивновского сельского поселения в информационно-телекоммуникационной сети «Интернет» с соблюдением установленных законодательством Российской Федерации требований о защите персональных данных.</w:t>
      </w:r>
    </w:p>
    <w:p w:rsidR="00551BED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10. В случае если лицо, поступающее на должность руководителя муниципального учреждения, представившее сведения о доходах, об имуществе и обязательствах имущественного характера, не был назначен на должность руководителя муниципального учреждения, представленные ими справки о доходах, расходах, об имуществе и обязательствах имущественного характера возвращаются по его письменному заявлению вместе с другими документами.</w:t>
      </w:r>
    </w:p>
    <w:p w:rsidR="00551BED" w:rsidRPr="00E55232" w:rsidRDefault="00551BED" w:rsidP="00551BED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 </w:t>
      </w:r>
      <w:proofErr w:type="gramStart"/>
      <w:r w:rsidRPr="00E55232">
        <w:rPr>
          <w:rFonts w:ascii="Times New Roman" w:eastAsia="Times New Roman" w:hAnsi="Times New Roman"/>
          <w:sz w:val="24"/>
          <w:szCs w:val="24"/>
          <w:lang w:eastAsia="ru-RU"/>
        </w:rPr>
        <w:t>В случае непредставления или представления заведомо ложных сведений в справке о доходах, расходах, об имуществе и обязательствах имущественного характера лицо, поступающее на должность руководителя муниципального учреждения, не может быть назначено на должность руководителя муниципального учреждения,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971F0D" w:rsidRDefault="00971F0D"/>
    <w:sectPr w:rsidR="0097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D"/>
    <w:rsid w:val="00551BED"/>
    <w:rsid w:val="00971F0D"/>
    <w:rsid w:val="00E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2024-01-23T06:13:00Z</dcterms:created>
  <dcterms:modified xsi:type="dcterms:W3CDTF">2024-01-23T06:14:00Z</dcterms:modified>
</cp:coreProperties>
</file>